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BDBD1" w14:textId="01F2FB2B" w:rsidR="00A01F6D" w:rsidRPr="00A01F6D" w:rsidRDefault="00A01F6D" w:rsidP="00A01F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01F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t xml:space="preserve">               </w:t>
      </w:r>
      <w:r w:rsidRPr="00A01F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4D8749ED" wp14:editId="0243E69E">
            <wp:extent cx="495300" cy="561975"/>
            <wp:effectExtent l="0" t="0" r="0" b="9525"/>
            <wp:docPr id="191857615" name="Slika 1" descr="Opis: 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image0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CF25" w14:textId="77777777" w:rsidR="00A01F6D" w:rsidRPr="00A01F6D" w:rsidRDefault="00A01F6D" w:rsidP="00A01F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A01F6D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REPUBLIKA HRVATSKA</w:t>
      </w:r>
    </w:p>
    <w:p w14:paraId="1DC39FB3" w14:textId="77777777" w:rsidR="00A01F6D" w:rsidRPr="00A01F6D" w:rsidRDefault="00A01F6D" w:rsidP="00A01F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A01F6D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ZADARSKA ŽUPANIJA</w:t>
      </w:r>
    </w:p>
    <w:p w14:paraId="74D26706" w14:textId="77777777" w:rsidR="00A01F6D" w:rsidRPr="00A01F6D" w:rsidRDefault="00A01F6D" w:rsidP="00A01F6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A01F6D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/>
          <w14:ligatures w14:val="none"/>
        </w:rPr>
        <w:t>OPĆINA POSEDARJE</w:t>
      </w:r>
    </w:p>
    <w:p w14:paraId="46C73895" w14:textId="77777777" w:rsidR="00A01F6D" w:rsidRPr="00A01F6D" w:rsidRDefault="00A01F6D" w:rsidP="00A01F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hr-HR"/>
          <w14:ligatures w14:val="none"/>
        </w:rPr>
      </w:pPr>
      <w:r w:rsidRPr="00A01F6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hr-HR"/>
          <w14:ligatures w14:val="none"/>
        </w:rPr>
        <w:t xml:space="preserve">Općinsko vijeće </w:t>
      </w:r>
    </w:p>
    <w:p w14:paraId="21E1458C" w14:textId="77777777" w:rsidR="00CD3A9C" w:rsidRDefault="00CD3A9C" w:rsidP="00CD3A9C">
      <w:pPr>
        <w:tabs>
          <w:tab w:val="left" w:pos="1091"/>
        </w:tabs>
        <w:spacing w:after="0"/>
        <w:jc w:val="both"/>
      </w:pPr>
    </w:p>
    <w:p w14:paraId="27413D41" w14:textId="7D1ECE67" w:rsidR="00CD3A9C" w:rsidRPr="00CD3A9C" w:rsidRDefault="00CD3A9C" w:rsidP="00CD3A9C">
      <w:pPr>
        <w:tabs>
          <w:tab w:val="left" w:pos="109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3A9C">
        <w:rPr>
          <w:rFonts w:ascii="Times New Roman" w:eastAsia="Times New Roman" w:hAnsi="Times New Roman" w:cs="Times New Roman"/>
          <w:sz w:val="24"/>
          <w:szCs w:val="24"/>
          <w14:ligatures w14:val="none"/>
        </w:rPr>
        <w:t>KLASA: 024-01/25-01/01</w:t>
      </w:r>
    </w:p>
    <w:p w14:paraId="0CD7A03D" w14:textId="5E7AEF90" w:rsidR="00CD3A9C" w:rsidRPr="00CD3A9C" w:rsidRDefault="00CD3A9C" w:rsidP="00CD3A9C">
      <w:pPr>
        <w:tabs>
          <w:tab w:val="left" w:pos="109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CD3A9C">
        <w:rPr>
          <w:rFonts w:ascii="Times New Roman" w:eastAsia="Times New Roman" w:hAnsi="Times New Roman" w:cs="Times New Roman"/>
          <w:sz w:val="24"/>
          <w:szCs w:val="24"/>
          <w14:ligatures w14:val="none"/>
        </w:rPr>
        <w:t>URBROJ: 2198-7-01-25-</w:t>
      </w: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5</w:t>
      </w:r>
    </w:p>
    <w:p w14:paraId="5B26096F" w14:textId="77777777" w:rsidR="00CD3A9C" w:rsidRDefault="00CD3A9C" w:rsidP="00DE6C13"/>
    <w:p w14:paraId="2D89FC4C" w14:textId="383BB10A" w:rsidR="00DE6C13" w:rsidRPr="00A01F6D" w:rsidRDefault="00DE6C13" w:rsidP="006F56F0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Na temelju članka 49. stavka 4., članka 51. stavka 5. i članka 62. Zakona o zaštiti životinja (Narodne</w:t>
      </w:r>
      <w:r w:rsidR="006F56F0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novine 102/17</w:t>
      </w:r>
      <w:r w:rsidR="00CA244B" w:rsidRPr="00A01F6D">
        <w:rPr>
          <w:rFonts w:ascii="Times New Roman" w:hAnsi="Times New Roman" w:cs="Times New Roman"/>
          <w:sz w:val="24"/>
          <w:szCs w:val="24"/>
        </w:rPr>
        <w:t xml:space="preserve">, </w:t>
      </w:r>
      <w:r w:rsidR="00892240" w:rsidRPr="00A01F6D">
        <w:rPr>
          <w:rFonts w:ascii="Times New Roman" w:hAnsi="Times New Roman" w:cs="Times New Roman"/>
          <w:sz w:val="24"/>
          <w:szCs w:val="24"/>
        </w:rPr>
        <w:t>32/19</w:t>
      </w:r>
      <w:r w:rsidR="00CA244B" w:rsidRPr="00A01F6D">
        <w:rPr>
          <w:rFonts w:ascii="Times New Roman" w:hAnsi="Times New Roman" w:cs="Times New Roman"/>
          <w:sz w:val="24"/>
          <w:szCs w:val="24"/>
        </w:rPr>
        <w:t xml:space="preserve"> i 78/24</w:t>
      </w:r>
      <w:r w:rsidRPr="00A01F6D">
        <w:rPr>
          <w:rFonts w:ascii="Times New Roman" w:hAnsi="Times New Roman" w:cs="Times New Roman"/>
          <w:sz w:val="24"/>
          <w:szCs w:val="24"/>
        </w:rPr>
        <w:t>) i članka</w:t>
      </w:r>
      <w:r w:rsidR="00A01F6D" w:rsidRPr="00A01F6D">
        <w:rPr>
          <w:rFonts w:ascii="Times New Roman" w:hAnsi="Times New Roman" w:cs="Times New Roman"/>
          <w:sz w:val="24"/>
          <w:szCs w:val="24"/>
        </w:rPr>
        <w:t xml:space="preserve"> 31</w:t>
      </w:r>
      <w:r w:rsidR="006F56F0" w:rsidRPr="00A01F6D">
        <w:rPr>
          <w:rFonts w:ascii="Times New Roman" w:hAnsi="Times New Roman" w:cs="Times New Roman"/>
          <w:sz w:val="24"/>
          <w:szCs w:val="24"/>
        </w:rPr>
        <w:t>.</w:t>
      </w:r>
      <w:r w:rsidRPr="00A01F6D">
        <w:rPr>
          <w:rFonts w:ascii="Times New Roman" w:hAnsi="Times New Roman" w:cs="Times New Roman"/>
          <w:sz w:val="24"/>
          <w:szCs w:val="24"/>
        </w:rPr>
        <w:t xml:space="preserve"> Statuta Općin</w:t>
      </w:r>
      <w:r w:rsidR="00942067" w:rsidRPr="00A01F6D">
        <w:rPr>
          <w:rFonts w:ascii="Times New Roman" w:hAnsi="Times New Roman" w:cs="Times New Roman"/>
          <w:sz w:val="24"/>
          <w:szCs w:val="24"/>
        </w:rPr>
        <w:t>e</w:t>
      </w:r>
      <w:r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="00A01F6D" w:rsidRPr="00A01F6D">
        <w:rPr>
          <w:rFonts w:ascii="Times New Roman" w:hAnsi="Times New Roman" w:cs="Times New Roman"/>
          <w:sz w:val="24"/>
          <w:szCs w:val="24"/>
        </w:rPr>
        <w:t>Posedarje</w:t>
      </w:r>
      <w:r w:rsidRPr="00A01F6D">
        <w:rPr>
          <w:rFonts w:ascii="Times New Roman" w:hAnsi="Times New Roman" w:cs="Times New Roman"/>
          <w:sz w:val="24"/>
          <w:szCs w:val="24"/>
        </w:rPr>
        <w:t xml:space="preserve"> („</w:t>
      </w:r>
      <w:r w:rsidR="00A01F6D" w:rsidRPr="00A01F6D">
        <w:rPr>
          <w:rFonts w:ascii="Times New Roman" w:hAnsi="Times New Roman" w:cs="Times New Roman"/>
          <w:sz w:val="24"/>
          <w:szCs w:val="24"/>
        </w:rPr>
        <w:t>Službeni glasnik Općine Posedarje“</w:t>
      </w:r>
      <w:r w:rsidRPr="00A01F6D">
        <w:rPr>
          <w:rFonts w:ascii="Times New Roman" w:hAnsi="Times New Roman" w:cs="Times New Roman"/>
          <w:sz w:val="24"/>
          <w:szCs w:val="24"/>
        </w:rPr>
        <w:t xml:space="preserve"> br </w:t>
      </w:r>
      <w:r w:rsidR="006F56F0" w:rsidRPr="00A01F6D">
        <w:rPr>
          <w:rFonts w:ascii="Times New Roman" w:hAnsi="Times New Roman" w:cs="Times New Roman"/>
          <w:sz w:val="24"/>
          <w:szCs w:val="24"/>
        </w:rPr>
        <w:t>_</w:t>
      </w:r>
      <w:r w:rsidR="00A01F6D" w:rsidRPr="00A01F6D">
        <w:rPr>
          <w:rFonts w:ascii="Times New Roman" w:hAnsi="Times New Roman" w:cs="Times New Roman"/>
          <w:sz w:val="24"/>
          <w:szCs w:val="24"/>
        </w:rPr>
        <w:t>3</w:t>
      </w:r>
      <w:r w:rsidRPr="00A01F6D">
        <w:rPr>
          <w:rFonts w:ascii="Times New Roman" w:hAnsi="Times New Roman" w:cs="Times New Roman"/>
          <w:sz w:val="24"/>
          <w:szCs w:val="24"/>
        </w:rPr>
        <w:t>/</w:t>
      </w:r>
      <w:r w:rsidR="00A01F6D" w:rsidRPr="00A01F6D">
        <w:rPr>
          <w:rFonts w:ascii="Times New Roman" w:hAnsi="Times New Roman" w:cs="Times New Roman"/>
          <w:sz w:val="24"/>
          <w:szCs w:val="24"/>
        </w:rPr>
        <w:t>18</w:t>
      </w:r>
      <w:r w:rsidRPr="00A01F6D">
        <w:rPr>
          <w:rFonts w:ascii="Times New Roman" w:hAnsi="Times New Roman" w:cs="Times New Roman"/>
          <w:sz w:val="24"/>
          <w:szCs w:val="24"/>
        </w:rPr>
        <w:t>)</w:t>
      </w:r>
      <w:r w:rsidR="00A01F6D" w:rsidRPr="00A01F6D">
        <w:rPr>
          <w:rFonts w:ascii="Times New Roman" w:hAnsi="Times New Roman" w:cs="Times New Roman"/>
          <w:sz w:val="24"/>
          <w:szCs w:val="24"/>
        </w:rPr>
        <w:t xml:space="preserve"> 3/21</w:t>
      </w:r>
      <w:r w:rsidRPr="00A01F6D">
        <w:rPr>
          <w:rFonts w:ascii="Times New Roman" w:hAnsi="Times New Roman" w:cs="Times New Roman"/>
          <w:sz w:val="24"/>
          <w:szCs w:val="24"/>
        </w:rPr>
        <w:t>, Općinsko vijeće Općine</w:t>
      </w:r>
      <w:r w:rsidR="006F56F0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="00A01F6D" w:rsidRPr="00A01F6D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A01F6D">
        <w:rPr>
          <w:rFonts w:ascii="Times New Roman" w:hAnsi="Times New Roman" w:cs="Times New Roman"/>
          <w:sz w:val="24"/>
          <w:szCs w:val="24"/>
        </w:rPr>
        <w:t xml:space="preserve">na svojoj </w:t>
      </w:r>
      <w:r w:rsidR="00A01F6D" w:rsidRPr="00A01F6D">
        <w:rPr>
          <w:rFonts w:ascii="Times New Roman" w:hAnsi="Times New Roman" w:cs="Times New Roman"/>
          <w:sz w:val="24"/>
          <w:szCs w:val="24"/>
        </w:rPr>
        <w:t>34</w:t>
      </w:r>
      <w:r w:rsidRPr="00A01F6D">
        <w:rPr>
          <w:rFonts w:ascii="Times New Roman" w:hAnsi="Times New Roman" w:cs="Times New Roman"/>
          <w:sz w:val="24"/>
          <w:szCs w:val="24"/>
        </w:rPr>
        <w:t xml:space="preserve">. sjednici dana </w:t>
      </w:r>
      <w:r w:rsidR="00CD3A9C">
        <w:rPr>
          <w:rFonts w:ascii="Times New Roman" w:hAnsi="Times New Roman" w:cs="Times New Roman"/>
          <w:sz w:val="24"/>
          <w:szCs w:val="24"/>
        </w:rPr>
        <w:t>26</w:t>
      </w:r>
      <w:r w:rsidRPr="00A01F6D">
        <w:rPr>
          <w:rFonts w:ascii="Times New Roman" w:hAnsi="Times New Roman" w:cs="Times New Roman"/>
          <w:sz w:val="24"/>
          <w:szCs w:val="24"/>
        </w:rPr>
        <w:t xml:space="preserve">. </w:t>
      </w:r>
      <w:r w:rsidR="00CD3A9C">
        <w:rPr>
          <w:rFonts w:ascii="Times New Roman" w:hAnsi="Times New Roman" w:cs="Times New Roman"/>
          <w:sz w:val="24"/>
          <w:szCs w:val="24"/>
        </w:rPr>
        <w:t xml:space="preserve">02. </w:t>
      </w:r>
      <w:r w:rsidRPr="00A01F6D">
        <w:rPr>
          <w:rFonts w:ascii="Times New Roman" w:hAnsi="Times New Roman" w:cs="Times New Roman"/>
          <w:sz w:val="24"/>
          <w:szCs w:val="24"/>
        </w:rPr>
        <w:t>20</w:t>
      </w:r>
      <w:r w:rsidR="006F56F0" w:rsidRPr="00A01F6D">
        <w:rPr>
          <w:rFonts w:ascii="Times New Roman" w:hAnsi="Times New Roman" w:cs="Times New Roman"/>
          <w:sz w:val="24"/>
          <w:szCs w:val="24"/>
        </w:rPr>
        <w:t>2</w:t>
      </w:r>
      <w:r w:rsidR="00A01F6D" w:rsidRPr="00A01F6D">
        <w:rPr>
          <w:rFonts w:ascii="Times New Roman" w:hAnsi="Times New Roman" w:cs="Times New Roman"/>
          <w:sz w:val="24"/>
          <w:szCs w:val="24"/>
        </w:rPr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18DF4F92" w14:textId="77777777" w:rsidR="006F56F0" w:rsidRPr="00A01F6D" w:rsidRDefault="006F56F0" w:rsidP="00DE6C13">
      <w:pPr>
        <w:rPr>
          <w:rFonts w:ascii="Times New Roman" w:hAnsi="Times New Roman" w:cs="Times New Roman"/>
          <w:sz w:val="24"/>
          <w:szCs w:val="24"/>
        </w:rPr>
      </w:pPr>
    </w:p>
    <w:p w14:paraId="21A0BCB6" w14:textId="550AC2C8" w:rsidR="00DE6C13" w:rsidRPr="00A01F6D" w:rsidRDefault="00DE6C13" w:rsidP="00A01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EB705DC" w14:textId="460C5840" w:rsidR="00DE6C13" w:rsidRPr="00A01F6D" w:rsidRDefault="00DE6C13" w:rsidP="00A01F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o uvjetima i načinu držanja kućnih ljubimaca i načinu postupanja s napuštenim, izgubljenim i divljim</w:t>
      </w:r>
      <w:r w:rsidR="00AC5EE0"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b/>
          <w:bCs/>
          <w:sz w:val="24"/>
          <w:szCs w:val="24"/>
        </w:rPr>
        <w:t>životinjama</w:t>
      </w:r>
    </w:p>
    <w:p w14:paraId="1E687A60" w14:textId="77777777" w:rsidR="00DE6C13" w:rsidRDefault="00DE6C13" w:rsidP="00DE6C13"/>
    <w:p w14:paraId="292B8A38" w14:textId="78796402" w:rsidR="00DE6C13" w:rsidRDefault="00DE6C13" w:rsidP="00DE6C13"/>
    <w:p w14:paraId="06625BEA" w14:textId="03C50646" w:rsidR="00DE6C13" w:rsidRPr="00A01F6D" w:rsidRDefault="00726D19" w:rsidP="00DE6C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DE6C13" w:rsidRPr="00A01F6D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5F9C717E" w14:textId="77777777" w:rsidR="003E4080" w:rsidRPr="00A01F6D" w:rsidRDefault="003E4080" w:rsidP="00DE6C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CE41F" w14:textId="77777777" w:rsidR="00DE6C13" w:rsidRPr="00A01F6D" w:rsidRDefault="00DE6C13" w:rsidP="00DE6C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Predmet odluke</w:t>
      </w:r>
    </w:p>
    <w:p w14:paraId="1A783103" w14:textId="77777777" w:rsidR="00DE6C13" w:rsidRPr="00A01F6D" w:rsidRDefault="00DE6C13" w:rsidP="00726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53E9EDA" w14:textId="4CA1F3EE" w:rsidR="00DE6C13" w:rsidRPr="00A01F6D" w:rsidRDefault="00DE6C13" w:rsidP="00726D1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Ovom se Odlukom uređuju minimalni uvjeti i način držanja kućnih ljubimaca koje im njihovi posjednici moraju</w:t>
      </w:r>
      <w:r w:rsidR="00726D19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osigurati, način kontrole njihovog razmnožavanja te način postupanja s napuštenim i</w:t>
      </w:r>
      <w:r w:rsidR="00726D19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izgubljenim životinjama na</w:t>
      </w:r>
      <w:r w:rsidR="00726D19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 xml:space="preserve">području Općine </w:t>
      </w:r>
      <w:r w:rsidR="00A01F6D">
        <w:rPr>
          <w:rFonts w:ascii="Times New Roman" w:hAnsi="Times New Roman" w:cs="Times New Roman"/>
          <w:sz w:val="24"/>
          <w:szCs w:val="24"/>
        </w:rPr>
        <w:t>Posedarje</w:t>
      </w:r>
      <w:r w:rsidRPr="00A01F6D">
        <w:rPr>
          <w:rFonts w:ascii="Times New Roman" w:hAnsi="Times New Roman" w:cs="Times New Roman"/>
          <w:sz w:val="24"/>
          <w:szCs w:val="24"/>
        </w:rPr>
        <w:t>.</w:t>
      </w:r>
    </w:p>
    <w:p w14:paraId="3E60D41B" w14:textId="77777777" w:rsidR="00DE6C13" w:rsidRPr="00A01F6D" w:rsidRDefault="00DE6C13" w:rsidP="00726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23B5F184" w14:textId="77777777" w:rsidR="00DE6C13" w:rsidRPr="00A01F6D" w:rsidRDefault="00DE6C13" w:rsidP="00726D1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Pojedini pojmovi u ovoj Odluci imaju sljedeće značenje:</w:t>
      </w:r>
    </w:p>
    <w:p w14:paraId="15FF2966" w14:textId="77777777" w:rsidR="00DE6C13" w:rsidRPr="00A01F6D" w:rsidRDefault="00DE6C13" w:rsidP="00726D1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izgubljena životinja je životinja koja je odlutala od vlasnika i on je traži</w:t>
      </w:r>
    </w:p>
    <w:p w14:paraId="78E3FCBA" w14:textId="5E2B01E5" w:rsidR="00DE6C13" w:rsidRPr="00A01F6D" w:rsidRDefault="00DE6C13" w:rsidP="00726D1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kućni ljubimci su životinje koje čovjek drži zbog društva, zaštite i pomoći ili zbog zanimanja za te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životinje</w:t>
      </w:r>
    </w:p>
    <w:p w14:paraId="48922F0A" w14:textId="6D100A2D" w:rsidR="00DE6C13" w:rsidRPr="00A01F6D" w:rsidRDefault="00DE6C13" w:rsidP="00726D1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napuštena životinja je životinja koju je vlasnik svjesno napustio, kao i životinja koju je napustio zbog više sile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kao što su bolest, smrt ili gubitak slobode te životinja koje se vlasnik svjesno odrekao</w:t>
      </w:r>
    </w:p>
    <w:p w14:paraId="0B74F392" w14:textId="439BB36A" w:rsidR="00DE6C13" w:rsidRPr="00A01F6D" w:rsidRDefault="00DE6C13" w:rsidP="00726D1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opasne životinje su životinje koje zbog neodgovarajućih uvjeta držanja i postupanja s njima mogu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ugroziti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zdravlje i sigurnost ljudi i životinja te koje pokazuju napadačko ponašanje prema čovjeku</w:t>
      </w:r>
    </w:p>
    <w:p w14:paraId="3A07DDF7" w14:textId="4EE452FA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životinje odnosno kućnog ljubimca (u daljnjem tekstu: posjednik) je svaka pravna ili fizička osoba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koja je kao vlasnik, korisnik ili skrbnik stalno ili privremeno odgovorna za zdravlje i dobrobit životinje</w:t>
      </w:r>
    </w:p>
    <w:p w14:paraId="22BCF3B9" w14:textId="169078B3" w:rsidR="00DE6C13" w:rsidRPr="00A01F6D" w:rsidRDefault="00DE6C13" w:rsidP="00DE6C13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prijevoz je premještanje životinja prijevoznim sredstvom u nekomercijalne svrhe, uključujući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postupke pri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polasku i dolasku na krajnje odredište</w:t>
      </w:r>
    </w:p>
    <w:p w14:paraId="101AFEA6" w14:textId="0E36E4E0" w:rsidR="00DE6C13" w:rsidRPr="00A01F6D" w:rsidRDefault="00DE6C13" w:rsidP="00DE6C13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01F6D">
        <w:rPr>
          <w:rFonts w:ascii="Times New Roman" w:hAnsi="Times New Roman" w:cs="Times New Roman"/>
          <w:sz w:val="24"/>
          <w:szCs w:val="24"/>
        </w:rPr>
        <w:t>radne životinje su psi koji služe kao tjelesni čuvari i čuvari imovine, psi vodiči slijepih i oni koji služe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pomoć, psi tragači i psi koji služe za obavljanje drugih poslova</w:t>
      </w:r>
    </w:p>
    <w:p w14:paraId="211576ED" w14:textId="7B2CD758" w:rsidR="00DE6C13" w:rsidRPr="00A01F6D" w:rsidRDefault="00DE6C13" w:rsidP="00DE6C13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01F6D">
        <w:rPr>
          <w:rFonts w:ascii="Times New Roman" w:hAnsi="Times New Roman" w:cs="Times New Roman"/>
          <w:sz w:val="24"/>
          <w:szCs w:val="24"/>
        </w:rPr>
        <w:t xml:space="preserve"> sklonište za životinje (u daljnjem tekstu: sklonište) je objekt u kojem se smještaju i zbrinjavaju napuštene 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izgubljene životinje gdje im se osigurava potrebna skrb i pomoć</w:t>
      </w:r>
    </w:p>
    <w:p w14:paraId="4F8015DF" w14:textId="77777777" w:rsidR="00DE6C13" w:rsidRPr="00A01F6D" w:rsidRDefault="00DE6C13" w:rsidP="00DE6C13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01F6D">
        <w:rPr>
          <w:rFonts w:ascii="Times New Roman" w:hAnsi="Times New Roman" w:cs="Times New Roman"/>
          <w:sz w:val="24"/>
          <w:szCs w:val="24"/>
        </w:rPr>
        <w:t xml:space="preserve"> slobodno živuće mačke su mačke koje su rođene u divljini, nemaju vlasnika niti posjednika</w:t>
      </w:r>
    </w:p>
    <w:p w14:paraId="0219ABDC" w14:textId="5121F216" w:rsidR="00DE6C13" w:rsidRPr="00A01F6D" w:rsidRDefault="00DE6C13" w:rsidP="00DE6C13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01F6D">
        <w:rPr>
          <w:rFonts w:ascii="Times New Roman" w:hAnsi="Times New Roman" w:cs="Times New Roman"/>
          <w:sz w:val="24"/>
          <w:szCs w:val="24"/>
        </w:rPr>
        <w:t xml:space="preserve"> službene životinje su životinje koje imaju licencu za rad i služe za obavljanje poslova pojedinih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državnih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tijela</w:t>
      </w:r>
      <w:r w:rsidR="006105F7" w:rsidRPr="00A01F6D">
        <w:rPr>
          <w:rFonts w:ascii="Times New Roman" w:hAnsi="Times New Roman" w:cs="Times New Roman"/>
          <w:sz w:val="24"/>
          <w:szCs w:val="24"/>
        </w:rPr>
        <w:t>.</w:t>
      </w:r>
    </w:p>
    <w:p w14:paraId="62E67A23" w14:textId="77777777" w:rsidR="006105F7" w:rsidRPr="00A01F6D" w:rsidRDefault="006105F7" w:rsidP="00DE6C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EFA4E0E" w14:textId="473869E5" w:rsidR="00DE6C13" w:rsidRPr="00A01F6D" w:rsidRDefault="006105F7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E6C13" w:rsidRPr="00A01F6D">
        <w:rPr>
          <w:rFonts w:ascii="Times New Roman" w:hAnsi="Times New Roman" w:cs="Times New Roman"/>
          <w:b/>
          <w:bCs/>
          <w:sz w:val="24"/>
          <w:szCs w:val="24"/>
        </w:rPr>
        <w:t>UVJETI I NAČIN DRŽANJA KUĆNIH LJUBIMACA</w:t>
      </w:r>
    </w:p>
    <w:p w14:paraId="21878C39" w14:textId="77777777" w:rsidR="003E4080" w:rsidRPr="00A01F6D" w:rsidRDefault="003E4080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6E9E" w14:textId="77777777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Opći uvjeti držanja kućnih ljubimaca</w:t>
      </w:r>
    </w:p>
    <w:p w14:paraId="4DB7EB8A" w14:textId="77777777" w:rsidR="005133B8" w:rsidRPr="00A01F6D" w:rsidRDefault="005133B8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D5CDE" w14:textId="77777777" w:rsidR="00DE6C13" w:rsidRPr="00A01F6D" w:rsidRDefault="00DE6C13" w:rsidP="00610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2BF096B4" w14:textId="77777777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 Posjednik je dužan</w:t>
      </w:r>
    </w:p>
    <w:p w14:paraId="6707FE32" w14:textId="20B5AF70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osigurati kućnim ljubimcima držanje u skladu s njihovim potrebama, a minimalno predviđenim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Zakonom o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zaštiti životinja i Odlukom Općine</w:t>
      </w:r>
    </w:p>
    <w:p w14:paraId="45F6CAE5" w14:textId="37862A5F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psima osigurati prostor koji odgovara njihovoj veličini (Prilog 1.) i zaštitu od vremenskih neprilika i drugih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nepovoljnih uvjeta za obitavanje</w:t>
      </w:r>
    </w:p>
    <w:p w14:paraId="27D2907B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psima osigurati pseću kućicu ili odgovarajuću nastambu u skladu s Prilogom 1.</w:t>
      </w:r>
    </w:p>
    <w:p w14:paraId="53FD77A1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označiti mikročipom pse i vakcinirati protiv bjesnoće sukladno Zakonu o veterinarstvu</w:t>
      </w:r>
    </w:p>
    <w:p w14:paraId="3DE33720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onemogućiti bijeg i kretanje pasa po javnim površinama bez nadzora</w:t>
      </w:r>
    </w:p>
    <w:p w14:paraId="50C6A615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 vidljivom mjestu staviti oznaku koja upozorava na psa na ulaznim dvorišnim ili vrtnim vratima</w:t>
      </w:r>
    </w:p>
    <w:p w14:paraId="6FDE5D33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pravodobno zatražiti veterinarsku pomoć te osigurati zbrinjavanje i odgovarajuću njegu bolesnih i ozlijeđenih</w:t>
      </w:r>
    </w:p>
    <w:p w14:paraId="40AA6B1C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životinja</w:t>
      </w:r>
    </w:p>
    <w:p w14:paraId="64DBD521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A01F6D">
        <w:rPr>
          <w:rFonts w:ascii="Times New Roman" w:hAnsi="Times New Roman" w:cs="Times New Roman"/>
          <w:sz w:val="24"/>
          <w:szCs w:val="24"/>
        </w:rPr>
        <w:t>osigurati kućnim ljubimcima redovitu i pravilnu ishranu te trajno omogućiti pristup svježoj pitkoj vodi</w:t>
      </w:r>
    </w:p>
    <w:p w14:paraId="608C4986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01F6D">
        <w:rPr>
          <w:rFonts w:ascii="Times New Roman" w:hAnsi="Times New Roman" w:cs="Times New Roman"/>
          <w:sz w:val="24"/>
          <w:szCs w:val="24"/>
        </w:rPr>
        <w:t>redovito održavati čistim prostor u kojem borave kućni ljubimci.</w:t>
      </w:r>
    </w:p>
    <w:p w14:paraId="27F0759B" w14:textId="508D6780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 Posjednik ne smije</w:t>
      </w:r>
    </w:p>
    <w:p w14:paraId="4EDC7A96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zanemarivati kućne ljubimce s obzirom na njihovo zdravlje, smještaj, ishranu i njegu</w:t>
      </w:r>
    </w:p>
    <w:p w14:paraId="7B57A252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ograničavati kretanje kućnim ljubimcima na način koji mu uzrokuje bol, patnju, ozljede ili strah.</w:t>
      </w:r>
    </w:p>
    <w:p w14:paraId="6BFB136E" w14:textId="77777777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 Zabranjeno je</w:t>
      </w:r>
    </w:p>
    <w:p w14:paraId="1A2555AE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bacanje petardi ili drugih pirotehničkih sredstava na životinje</w:t>
      </w:r>
    </w:p>
    <w:p w14:paraId="2554AB49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trčanje životinja privezanih uz motorno prijevozno sredstvo koje je u pokretu</w:t>
      </w:r>
    </w:p>
    <w:p w14:paraId="5E9D00D0" w14:textId="37399409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držati pse trajno vezane ili ih trajno držati u prostorima ili dijelu dvorišta bez omogućavanja slobodnog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kretanja izvan tog prostora</w:t>
      </w:r>
    </w:p>
    <w:p w14:paraId="0BAA6FDA" w14:textId="62FE75D0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vezati pse, osim privremeno u iznimnim situacijama kada ograđivanje dijela dvorišta nije izvedivo. U tom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slučaju pas se može vezati na način da mu je omogućeno kretanje u radijusu 5 metara, a sredstvo vezanja 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ogrlica moraju biti od takvog materijala da psu ne nanose bol ili ozljede te da se sredstvo vezanja ne može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omotati i samim time skratiti na manje od 5 metara.</w:t>
      </w:r>
    </w:p>
    <w:p w14:paraId="0DCB0C70" w14:textId="7522BC2E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trajno i samostalno držanje kućnih ljubimaca na adresi različitoj od prebivališta ili boravišta posjednika, osim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u slučaju kada se radi o radnim psima koji čuvaju neki objekt ili imovinu, a posjednik im je dužan osigurati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svakodnevni nadzor</w:t>
      </w:r>
    </w:p>
    <w:p w14:paraId="04995F05" w14:textId="4672F168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držati kao kućne ljubimce opasne i potencijalno opasne životinjske vrste utvrđene u Popisu opasnih 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potencijalno opasnih životinjskih vrsta (Prilog 2.) koji je sastavni dio ove odluke.</w:t>
      </w:r>
    </w:p>
    <w:p w14:paraId="2F641035" w14:textId="0AB9A45A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A01F6D">
        <w:rPr>
          <w:rFonts w:ascii="Times New Roman" w:hAnsi="Times New Roman" w:cs="Times New Roman"/>
          <w:sz w:val="24"/>
          <w:szCs w:val="24"/>
        </w:rPr>
        <w:t>Posjednik pasa</w:t>
      </w: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mora odgovarajućim odgojem i/ili školovanjem ili drugim mjerama u odnosu na držanje 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kretanje pasa osigurati da životinja nije opasna za okolinu. Pri odgoju pasa posjednik ne smije koristiti metode</w:t>
      </w:r>
      <w:r w:rsidR="006105F7"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koje kod pasa mogu uzrokovati bol, ozljede, patnje ili strah.</w:t>
      </w:r>
    </w:p>
    <w:p w14:paraId="0A71B84E" w14:textId="2A845511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Koordinacijska radna skupina iz članka 70. Zakona o zaštiti životinja može predlagati propisivanje uvjeta za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držanje različitih životinjskih vrsta.</w:t>
      </w:r>
    </w:p>
    <w:p w14:paraId="7EF693AB" w14:textId="4B6C1E1C" w:rsidR="006105F7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A01F6D">
        <w:rPr>
          <w:rFonts w:ascii="Times New Roman" w:hAnsi="Times New Roman" w:cs="Times New Roman"/>
          <w:sz w:val="24"/>
          <w:szCs w:val="24"/>
        </w:rPr>
        <w:t xml:space="preserve"> Općina </w:t>
      </w:r>
      <w:r w:rsidR="00A01F6D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A01F6D">
        <w:rPr>
          <w:rFonts w:ascii="Times New Roman" w:hAnsi="Times New Roman" w:cs="Times New Roman"/>
          <w:sz w:val="24"/>
          <w:szCs w:val="24"/>
        </w:rPr>
        <w:t>kontrolira obvezu označavanja pasa mikročipom, odnosno provjerava jesu li svi psi označeni</w:t>
      </w:r>
      <w:r w:rsidR="006105F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mikročipom.</w:t>
      </w:r>
    </w:p>
    <w:p w14:paraId="7806D341" w14:textId="77777777" w:rsidR="00802D31" w:rsidRPr="00A01F6D" w:rsidRDefault="00802D31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E841A" w14:textId="38002136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Uvjeti držanja kućnih ljubimaca u stambenim zgradama i obiteljskim kućama</w:t>
      </w:r>
    </w:p>
    <w:p w14:paraId="05C50181" w14:textId="77777777" w:rsidR="00802D31" w:rsidRPr="00A01F6D" w:rsidRDefault="00802D31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EB395" w14:textId="77777777" w:rsidR="00DE6C13" w:rsidRPr="00A01F6D" w:rsidRDefault="00DE6C13" w:rsidP="006105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681379F" w14:textId="25237256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Držanje kućnih ljubimaca u zajedničkim prostorijama zgrada i dvorištima zgrada, kretanje kućnih ljubimaca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zajedničkim dijelovima zgrada i dvorištima zgrada te obvezu čišćenja tih prostorija i prostora koje onečiste kućni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ljubimci sporazumno utvrđuju suvlasnici zgrade sukladno propisima o vlasništvu. Posjednik kućnih ljubimaca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dužan je držati ih na način da ne ometaju mir sustanara ili na drugi način krše dogovoreni kućni red stambene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zgrade i stanara okolnih nekretnina.</w:t>
      </w:r>
      <w:r w:rsidR="00A47779" w:rsidRPr="00A01F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8D269" w14:textId="2E2EFD0D" w:rsidR="00A47779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koji psa drži u stanu ili kući bez okućnice, dužan ga je svakodnevno izvoditi radi obavljanja nužde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 zadovoljenja dnevnih fizičkih aktivnosti.</w:t>
      </w:r>
    </w:p>
    <w:p w14:paraId="30DD34D6" w14:textId="77777777" w:rsidR="00DE6C13" w:rsidRPr="00A01F6D" w:rsidRDefault="00DE6C13" w:rsidP="00802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C8B2E45" w14:textId="5E834173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Posjednici kućnih ljubimaca u stambenim zgradama dužni su prijaviti broj i spol pasa i mačaka o kojima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skrbe predstavniku stanara.</w:t>
      </w:r>
    </w:p>
    <w:p w14:paraId="5EF0AFD9" w14:textId="532D8D03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Predstavnik stanara u stambenoj zgradi dužan je jednom godišnje ili na zahtjev komunalnog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redarstva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sakupiti i javiti broj i spol pasa i mačaka za svaku stambenu jedinicu komunalnom redarstvu.</w:t>
      </w:r>
    </w:p>
    <w:p w14:paraId="08C42B7B" w14:textId="4122B8F2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Predstavnik stanara dužan je navedene podatke prikupiti i obraditi sukladno Zakonu o zaštiti osobnih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podataka.</w:t>
      </w:r>
    </w:p>
    <w:p w14:paraId="68C4C428" w14:textId="77777777" w:rsidR="00DE6C13" w:rsidRPr="00A01F6D" w:rsidRDefault="00DE6C13" w:rsidP="00802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008306B2" w14:textId="63CF74F8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Posjednici kućnih ljubimaca u obiteljskim kućama dužni su prijaviti broj i spol pasa i mačaka o kojima skrbe</w:t>
      </w:r>
      <w:r w:rsidR="00802D3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komunalnom redaru.</w:t>
      </w:r>
    </w:p>
    <w:p w14:paraId="3DA49183" w14:textId="4A2E0DAD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je dužan u roku od 10 dana od udomljenja ili kupnje psa ili mačke isto prijaviti.</w:t>
      </w:r>
    </w:p>
    <w:p w14:paraId="6D6F26EE" w14:textId="2FE7AF0B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Ukoliko sustanari ili sugrađani smatraju da nije izvršena obaveza iz stavka 1. dužni su svoju sumnju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prijaviti.</w:t>
      </w:r>
    </w:p>
    <w:p w14:paraId="2EA2D858" w14:textId="77777777" w:rsidR="00422EBD" w:rsidRPr="00A01F6D" w:rsidRDefault="00422EBD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563AF" w14:textId="77777777" w:rsidR="00DE6C13" w:rsidRPr="00A01F6D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Uvjeti izvođenja kućnih ljubimaca na javne površine</w:t>
      </w:r>
    </w:p>
    <w:p w14:paraId="4D98D2E9" w14:textId="77777777" w:rsidR="00422EBD" w:rsidRPr="00A01F6D" w:rsidRDefault="00422EBD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E07B8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71BADAD5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Pse se smije izvoditi na javne površine ako su označeni mikročipom, na povodcu i pod nadzorom posjednika.</w:t>
      </w:r>
    </w:p>
    <w:p w14:paraId="286A180A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8.</w:t>
      </w:r>
    </w:p>
    <w:p w14:paraId="0928F873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Psi se mogu kretati bez povodca, uz nadzor posjednika, na javnim površinama sukladno Prilogu 3.</w:t>
      </w:r>
    </w:p>
    <w:p w14:paraId="03D00BD4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5ECB773D" w14:textId="2080A923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Kretanje kućnih ljubimaca dopušteno je u prostorima i prostorijama javne namjene uz dopuštenje vlasnika,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korisnika prostora, osim ako ovom odlukom nije drugačije određeno.</w:t>
      </w:r>
    </w:p>
    <w:p w14:paraId="59D25979" w14:textId="55A10755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Zabranjeno je kupanje pasa na morskoj obali, plažama i kupalištima namijenjenim kupanju ljudi osim na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dijelovima morske obale koji su namijenjeni kupanju pasa, koji dijelovi morske obale se na licu mjesta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označavaju znakom zelene boje s likom psa.</w:t>
      </w:r>
    </w:p>
    <w:p w14:paraId="53EE1049" w14:textId="1DA33C52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3D11D568" w14:textId="6E274D43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Kućnim ljubimcima koji se kreću slobodno ili na povodcu zabranjeno je kretanje na dječjim igralištima,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cvjetnjacima, neograđenim sportskim terenima, neograđenim dvorištima škola i vrtića, te na drugim mjestima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gdje postoji opasnost ugrožavanja zdravstveno-higijenske sigurnosti i zdravlja ljudi bez dopuštenja vlasnika i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dozvole korisnika prostora.</w:t>
      </w:r>
    </w:p>
    <w:p w14:paraId="67070C9E" w14:textId="77777777" w:rsidR="00A01F6D" w:rsidRDefault="00A01F6D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4C9E0" w14:textId="0DCC05CC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086A5476" w14:textId="4DA30C01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Iz sigurnosnih razloga prometa, sugrađana i drugih životinja te u svrhu prevencije nekontroliranog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razmnožavanja zabranjeno je puštanje kućnih ljubimaca da samostalno šeću javnim površinama bez prisutnosti i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nadzora posjednika.</w:t>
      </w:r>
    </w:p>
    <w:p w14:paraId="7236E24B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5BCC09DF" w14:textId="7CA90D6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Posjednik kućnog ljubimca dužan je pri izvođenju kućnog ljubimca na javnu površinu nositi pribor za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čišćenje i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očistiti javnu površinu koju njegov kućni ljubimac onečisti.</w:t>
      </w:r>
    </w:p>
    <w:p w14:paraId="3DA3905F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13.</w:t>
      </w:r>
    </w:p>
    <w:p w14:paraId="38DFE874" w14:textId="147BFB5E" w:rsidR="005133B8" w:rsidRPr="00A01F6D" w:rsidRDefault="00DE6C13" w:rsidP="00A01F6D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Kućne ljubimce može se uvoditi u sredstvo javnoga gradskog prijevoza uz uvjete utvrđene posebnom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gradskom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odlukom.</w:t>
      </w:r>
    </w:p>
    <w:p w14:paraId="43AE7E80" w14:textId="58CC838F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14.</w:t>
      </w:r>
    </w:p>
    <w:p w14:paraId="581BDB9C" w14:textId="73670330" w:rsidR="00422EBD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Ograničenje kretanja kućnih ljubimaca iz ove odluke ne primjenjuje se na pse osposobljene za pomoć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osobama s</w:t>
      </w:r>
      <w:r w:rsidR="00422EBD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invaliditetom.</w:t>
      </w:r>
    </w:p>
    <w:p w14:paraId="56A7CF7C" w14:textId="51F23190" w:rsidR="00422EBD" w:rsidRPr="00A01F6D" w:rsidRDefault="00DE6C13" w:rsidP="00422EBD">
      <w:pPr>
        <w:tabs>
          <w:tab w:val="left" w:pos="298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Postupanje s opasnim psima</w:t>
      </w:r>
      <w:r w:rsidR="00422EBD" w:rsidRPr="00A01F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9388699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48907EF0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Posjednik opasnog psa dužan je provesti mjere propisane Pravilnikom o opasnim psima.</w:t>
      </w:r>
    </w:p>
    <w:p w14:paraId="6A62917B" w14:textId="77777777" w:rsidR="00DE6C13" w:rsidRPr="00A01F6D" w:rsidRDefault="00DE6C13" w:rsidP="00422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179BB077" w14:textId="4D46073E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Vlasnik opasnog psa mora ga držati u zatvorenom prostoru iz kojeg ne može pobjeći, a vrata u prostor u kojem</w:t>
      </w:r>
      <w:r w:rsidR="0034694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se nalazi takav pas moraju biti zaključana.</w:t>
      </w:r>
    </w:p>
    <w:p w14:paraId="4ACD77BB" w14:textId="77777777" w:rsidR="00DE6C13" w:rsidRPr="00A01F6D" w:rsidRDefault="00DE6C13" w:rsidP="00346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47772B1B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Na ulazu u prostor u kojem se nalazi opasan pas mora biti vidljivo istaknuto upozorenje: »OPASAN PAS«.</w:t>
      </w:r>
    </w:p>
    <w:p w14:paraId="41BD9369" w14:textId="77777777" w:rsidR="00DE6C13" w:rsidRPr="00A01F6D" w:rsidRDefault="00DE6C13" w:rsidP="00346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20CCEC80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Izvođenje opasnih pasa na javne površine dopušteno je isključivo s brnjicom i na povodcu.</w:t>
      </w:r>
    </w:p>
    <w:p w14:paraId="7099BDAB" w14:textId="77777777" w:rsidR="00DE6C13" w:rsidRPr="00A01F6D" w:rsidRDefault="00DE6C13" w:rsidP="00346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1DF21FFE" w14:textId="509450F5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Pri sumnji da se radi o opasnom psu, komunalni redar je ovlašten zatražiti na uvid od posjednika potvrdu</w:t>
      </w:r>
      <w:r w:rsidR="0034694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kojom se potvrđuje da su nad psom proved</w:t>
      </w:r>
      <w:r w:rsidR="00DF1867">
        <w:rPr>
          <w:rFonts w:ascii="Times New Roman" w:hAnsi="Times New Roman" w:cs="Times New Roman"/>
          <w:sz w:val="24"/>
          <w:szCs w:val="24"/>
        </w:rPr>
        <w:t xml:space="preserve">ene </w:t>
      </w:r>
      <w:r w:rsidRPr="00A01F6D">
        <w:rPr>
          <w:rFonts w:ascii="Times New Roman" w:hAnsi="Times New Roman" w:cs="Times New Roman"/>
          <w:sz w:val="24"/>
          <w:szCs w:val="24"/>
        </w:rPr>
        <w:t>sve mjere propisane Pravilnikom o opasnim psima.</w:t>
      </w:r>
    </w:p>
    <w:p w14:paraId="6A9824C6" w14:textId="6EA62A6C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Ukoliko vlasnik ne pokaže potrebnu dokumentaciju, komunalni redar sastavlja službeni zapisnik te</w:t>
      </w:r>
      <w:r w:rsidR="0034694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obavještava nadležnu veterinarsku inspekciju za daljnje postupanje.</w:t>
      </w:r>
    </w:p>
    <w:p w14:paraId="6A0BFC36" w14:textId="77777777" w:rsidR="00346942" w:rsidRPr="00A01F6D" w:rsidRDefault="00346942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582330" w14:textId="77777777" w:rsidR="00A01F6D" w:rsidRDefault="00A01F6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950DE5" w14:textId="049F98B7" w:rsidR="00346942" w:rsidRPr="00DF1867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Način kontrole razmnožavanja kućnih ljubimaca</w:t>
      </w:r>
    </w:p>
    <w:p w14:paraId="2BFDCE3C" w14:textId="77777777" w:rsidR="00DE6C13" w:rsidRPr="00A01F6D" w:rsidRDefault="00DE6C13" w:rsidP="003469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4DBCD37D" w14:textId="4DD2B4B0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Zabranjen je uzgoj kućnih ljubimaca, osim ukoliko je uzgoj prijavljen pri nadležnom ministarstvu i</w:t>
      </w:r>
      <w:r w:rsidR="005133B8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uzgajivač</w:t>
      </w:r>
      <w:r w:rsidR="00571F2C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posjeduje rješenje nadležnog tijela.</w:t>
      </w:r>
    </w:p>
    <w:p w14:paraId="600A4923" w14:textId="77777777" w:rsidR="00DE6C13" w:rsidRPr="00A01F6D" w:rsidRDefault="00DE6C13" w:rsidP="00571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17684052" w14:textId="01154782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Posjednik je dužan držati pod kontrolom razmnožavanje kućnih ljubimaca i spriječiti svako</w:t>
      </w:r>
      <w:r w:rsidR="00571F2C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neregistrirano</w:t>
      </w:r>
      <w:r w:rsidR="00571F2C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razmnožavanje.</w:t>
      </w:r>
    </w:p>
    <w:p w14:paraId="15784BBB" w14:textId="77777777" w:rsidR="00DE6C13" w:rsidRPr="00A01F6D" w:rsidRDefault="00DE6C13" w:rsidP="00795C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22.</w:t>
      </w:r>
    </w:p>
    <w:p w14:paraId="2349B02A" w14:textId="1E323020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 xml:space="preserve">Na području Općine </w:t>
      </w:r>
      <w:r w:rsidR="00A01F6D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A01F6D">
        <w:rPr>
          <w:rFonts w:ascii="Times New Roman" w:hAnsi="Times New Roman" w:cs="Times New Roman"/>
          <w:sz w:val="24"/>
          <w:szCs w:val="24"/>
        </w:rPr>
        <w:t>propisuje se trajna sterilizacija kao obvezan način kontrole razmnožavanja pasa i</w:t>
      </w:r>
      <w:r w:rsidR="00795C04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mačak osim u slučajevima kada:</w:t>
      </w:r>
    </w:p>
    <w:p w14:paraId="5CF80510" w14:textId="77777777" w:rsidR="00DE6C13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- je posjednik uzgajivač pasa ili mačaka te ima rješenje o registraciji uzgoja nadležnog tijela</w:t>
      </w:r>
    </w:p>
    <w:p w14:paraId="6FED2F34" w14:textId="066D03C9" w:rsidR="00795C04" w:rsidRPr="00A01F6D" w:rsidRDefault="00DE6C13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- je posjednik kućnog ljubimca od upravnog odjela nadležnog za zaštitu životinja dobio suglasnost za</w:t>
      </w:r>
      <w:r w:rsidR="00795C04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drugi način</w:t>
      </w:r>
      <w:r w:rsidR="00795C04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kontrole razmnožavanja pasa i mačaka.</w:t>
      </w:r>
    </w:p>
    <w:p w14:paraId="141AA293" w14:textId="636A6B34" w:rsidR="00795C04" w:rsidRPr="00DF1867" w:rsidRDefault="00DE6C13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Slobodno živuće mačke</w:t>
      </w:r>
    </w:p>
    <w:p w14:paraId="3D23C50B" w14:textId="77777777" w:rsidR="00DD1B56" w:rsidRPr="00A01F6D" w:rsidRDefault="00DD1B56" w:rsidP="009A7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4436F893" w14:textId="77777777" w:rsidR="009A7D02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 javnim površinama dozvoljeno je postavljanje hranilišta za mačke (u daljnjem tekstu: hranilišta).</w:t>
      </w:r>
    </w:p>
    <w:p w14:paraId="2E7348A7" w14:textId="28A5BA4A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Hranilišta se postavljaju nakon provedenog javnog poziva udrugama za zaštitu životinja za podnošenje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 xml:space="preserve">zahtjeva za postavljanje hranilišta koji raspisuje Načelnik Općine </w:t>
      </w:r>
      <w:r w:rsidR="00A01F6D">
        <w:rPr>
          <w:rFonts w:ascii="Times New Roman" w:hAnsi="Times New Roman" w:cs="Times New Roman"/>
          <w:sz w:val="24"/>
          <w:szCs w:val="24"/>
        </w:rPr>
        <w:t>Posedarje</w:t>
      </w:r>
      <w:r w:rsidRPr="00A01F6D">
        <w:rPr>
          <w:rFonts w:ascii="Times New Roman" w:hAnsi="Times New Roman" w:cs="Times New Roman"/>
          <w:sz w:val="24"/>
          <w:szCs w:val="24"/>
        </w:rPr>
        <w:t xml:space="preserve"> (u daljnjem tekstu: Općinski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načelnik).</w:t>
      </w:r>
    </w:p>
    <w:p w14:paraId="5FA0E502" w14:textId="496C08FF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Postavljanje hranilišta odobrava Općinski načelnik uz prethodno mišljenje Općinskog upravnog tijela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nadležnog za komunalne poslove i mjesnog odbora na području koje se hranilište želi postaviti.</w:t>
      </w:r>
    </w:p>
    <w:p w14:paraId="00B59992" w14:textId="0D0EB718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 slučaju da Općinsko upravno tijelo nadležno za komunalne poslove, odnosno vijeće mjesnog odbora daju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negativno mišljenje za traženu lokaciju hranilišta, obvezni su predložiti najbližu moguću alternativnu lokaciju za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hranilište.</w:t>
      </w:r>
    </w:p>
    <w:p w14:paraId="51D11429" w14:textId="77777777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Način, izgled i uvjeti postavljanja hranilišta propisat će se pravilnikom što ga donosi Općinski načelnik.</w:t>
      </w:r>
    </w:p>
    <w:p w14:paraId="1540AD9B" w14:textId="2E2168A2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 slučaju sumnje u izbijanje zaraznih bolesti koje se mogu prenijeti sa životinja na ljude, zaštitu građana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provode pravne osobe koje obavljaju zdravstvenu djelatnost i privatni zdravstveni radnici u suradnji s nadležnim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tijelima utvrđenim propisima o veterinarskoj djelatnosti.</w:t>
      </w:r>
    </w:p>
    <w:p w14:paraId="4C9621B9" w14:textId="2EAE639B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(7)</w:t>
      </w:r>
      <w:r w:rsidRPr="00A01F6D">
        <w:rPr>
          <w:rFonts w:ascii="Times New Roman" w:hAnsi="Times New Roman" w:cs="Times New Roman"/>
          <w:sz w:val="24"/>
          <w:szCs w:val="24"/>
        </w:rPr>
        <w:t xml:space="preserve"> Ako udruga za zaštitu životinja kojoj je odobreno postavljanje hranilišta ne održava higijenu i čistoću javne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površine na kojoj se nalazi hranilište, odnosno ako se ne skrbi o mačkama, komunalno redarstvo će ukloniti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hranilište na trošak te udruge, a temeljem obavijesti Jedinstvenog upravnog odjela</w:t>
      </w:r>
      <w:r w:rsidR="009A7D0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nadležnog za zaštitu životinja.</w:t>
      </w:r>
    </w:p>
    <w:p w14:paraId="36988A94" w14:textId="31E96742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18875" w14:textId="64F2AABB" w:rsidR="009A7D02" w:rsidRPr="00A01F6D" w:rsidRDefault="009A7D02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DD1B56" w:rsidRPr="00A01F6D">
        <w:rPr>
          <w:rFonts w:ascii="Times New Roman" w:hAnsi="Times New Roman" w:cs="Times New Roman"/>
          <w:b/>
          <w:bCs/>
          <w:sz w:val="24"/>
          <w:szCs w:val="24"/>
        </w:rPr>
        <w:t>NAČIN POSTUPANJA S IZGUBLJENIM I NAPUŠTENIM ŽIVOTINJAMA</w:t>
      </w:r>
    </w:p>
    <w:p w14:paraId="109DDDD7" w14:textId="0B02C3D9" w:rsidR="009A7D02" w:rsidRPr="00A01F6D" w:rsidRDefault="00DD1B56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Postupanje s izgubljenim životinjama</w:t>
      </w:r>
    </w:p>
    <w:p w14:paraId="70D28D08" w14:textId="77777777" w:rsidR="00DD1B56" w:rsidRPr="00A01F6D" w:rsidRDefault="00DD1B56" w:rsidP="009A7D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24.</w:t>
      </w:r>
    </w:p>
    <w:p w14:paraId="4319CDE2" w14:textId="7C47CE41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kućnog ljubimca mora u roku od tri dana od dana gubitka kućnog ljubimca prijaviti njegov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nestanak skloništu za životinje, a u roku od 14 dana od dana gubitka psa veterinarskoj organizaciji ili ambulanti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veterinarske prakse koja je ovlaštena za vođenje Upisnika kućnih ljubimaca.</w:t>
      </w:r>
    </w:p>
    <w:p w14:paraId="19CE9523" w14:textId="1AD137D0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Ako u roku od 14 dana od dana objave podataka vlasnik/posjednik nije dostavio zahtjev za vraćanje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životinje, sklonište postaje vlasnik životinje te je može udomiti.</w:t>
      </w:r>
    </w:p>
    <w:p w14:paraId="2ED413A1" w14:textId="78E88351" w:rsidR="00C977E7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izgubljene životinje dužan je nadoknaditi sve troškove kao i svaku štetu koju počini životinja od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trenutka nestanka do trenutka vraćanja posjedniku.</w:t>
      </w:r>
    </w:p>
    <w:p w14:paraId="73A7B94E" w14:textId="4C8CBF12" w:rsidR="00C977E7" w:rsidRPr="00DF1867" w:rsidRDefault="00DD1B56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Postupanje s napuštenim životinjama</w:t>
      </w:r>
    </w:p>
    <w:p w14:paraId="21BCA2D3" w14:textId="77777777" w:rsidR="00DD1B56" w:rsidRPr="00A01F6D" w:rsidRDefault="00DD1B56" w:rsidP="00C977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2D01402E" w14:textId="443CC042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Nalaznik napuštene ili izgubljene životinje mora u roku od tri dana od nalaska životinje obavijestiti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sklonište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 napuštene životinje, osim ako je životinju u tom roku vratio posjedniku.</w:t>
      </w:r>
    </w:p>
    <w:p w14:paraId="5E649F6F" w14:textId="50454AE4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Kontakt informacije skloništa s kojim Općina </w:t>
      </w:r>
      <w:r w:rsidR="00A01F6D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A01F6D">
        <w:rPr>
          <w:rFonts w:ascii="Times New Roman" w:hAnsi="Times New Roman" w:cs="Times New Roman"/>
          <w:sz w:val="24"/>
          <w:szCs w:val="24"/>
        </w:rPr>
        <w:t>ima potpisan ugovor objavljen je na službenim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Internetskim stranicama Općine</w:t>
      </w:r>
      <w:r w:rsidR="00A01F6D">
        <w:rPr>
          <w:rFonts w:ascii="Times New Roman" w:hAnsi="Times New Roman" w:cs="Times New Roman"/>
          <w:sz w:val="24"/>
          <w:szCs w:val="24"/>
        </w:rPr>
        <w:t>.</w:t>
      </w:r>
    </w:p>
    <w:p w14:paraId="5C94FFEE" w14:textId="40FBC5F7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Nalaznik napuštene ili izgubljene životinje mora pružiti životinji odgovarajuću skrb do vraćanja posjedniku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ili do smještanja u sklonište za napuštene životinje.</w:t>
      </w:r>
    </w:p>
    <w:p w14:paraId="217E476C" w14:textId="4609D33E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(4) </w:t>
      </w:r>
      <w:r w:rsidRPr="00A01F6D">
        <w:rPr>
          <w:rFonts w:ascii="Times New Roman" w:hAnsi="Times New Roman" w:cs="Times New Roman"/>
          <w:sz w:val="24"/>
          <w:szCs w:val="24"/>
        </w:rPr>
        <w:t>Životinja se ne smješta u sklonište ako se po nalasku životinje može utvrditi njezin vlasnik te se životinja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odmah može vratiti vlasniku, osim ako vlasnik odmah ne može doći po životinju.</w:t>
      </w:r>
    </w:p>
    <w:p w14:paraId="0486C5FE" w14:textId="77777777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A01F6D">
        <w:rPr>
          <w:rFonts w:ascii="Times New Roman" w:hAnsi="Times New Roman" w:cs="Times New Roman"/>
          <w:sz w:val="24"/>
          <w:szCs w:val="24"/>
        </w:rPr>
        <w:t xml:space="preserve"> Sve troškove skloništa za primljenu životinju financira jedinica lokalne samouprave.</w:t>
      </w:r>
    </w:p>
    <w:p w14:paraId="0BBA535A" w14:textId="67E1761C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A01F6D">
        <w:rPr>
          <w:rFonts w:ascii="Times New Roman" w:hAnsi="Times New Roman" w:cs="Times New Roman"/>
          <w:sz w:val="24"/>
          <w:szCs w:val="24"/>
        </w:rPr>
        <w:t xml:space="preserve"> Ako se utvrdi posjednik napuštene životinje, dužan je nadoknaditi sve troškove kao i svaku štetu koju počini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životinja od trenutka nestanka do trenutka vraćanja posjedniku.</w:t>
      </w:r>
    </w:p>
    <w:p w14:paraId="086F03A5" w14:textId="0D56FEB9" w:rsidR="00A01F6D" w:rsidRDefault="00A01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D76B647" w14:textId="77777777" w:rsidR="00C977E7" w:rsidRPr="00A01F6D" w:rsidRDefault="00C977E7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7CEDD8" w14:textId="1477DF2B" w:rsidR="00DD1B56" w:rsidRPr="00A01F6D" w:rsidRDefault="00C977E7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DD1B56" w:rsidRPr="00A01F6D">
        <w:rPr>
          <w:rFonts w:ascii="Times New Roman" w:hAnsi="Times New Roman" w:cs="Times New Roman"/>
          <w:b/>
          <w:bCs/>
          <w:sz w:val="24"/>
          <w:szCs w:val="24"/>
        </w:rPr>
        <w:t>NAČIN POSTUPANJA S DIVLJIM ŽIVOTINJAMA</w:t>
      </w:r>
    </w:p>
    <w:p w14:paraId="06803A43" w14:textId="2E3BAF0A" w:rsidR="00C977E7" w:rsidRPr="00A01F6D" w:rsidRDefault="00DD1B56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Divljač i zaštićene divlje vrste</w:t>
      </w:r>
    </w:p>
    <w:p w14:paraId="17EF1111" w14:textId="77777777" w:rsidR="00DD1B56" w:rsidRPr="00A01F6D" w:rsidRDefault="00DD1B56" w:rsidP="00C977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26.</w:t>
      </w:r>
    </w:p>
    <w:p w14:paraId="04576A8E" w14:textId="42B6E607" w:rsidR="001B0073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S divljači izvan lovišta i zaštićenim divljim vrstama koje se zateknu na javnim površinama postupat će se</w:t>
      </w:r>
      <w:r w:rsidR="00C977E7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sukladno propisima o zaštiti životinja, zaštiti prirode, veterinarstvu i lovstvu.</w:t>
      </w:r>
    </w:p>
    <w:p w14:paraId="0B50EC2F" w14:textId="77777777" w:rsidR="001B0073" w:rsidRPr="00A01F6D" w:rsidRDefault="001B0073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AACEE" w14:textId="4E8AE809" w:rsidR="005133B8" w:rsidRPr="00A01F6D" w:rsidRDefault="00C977E7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DD1B56" w:rsidRPr="00A01F6D">
        <w:rPr>
          <w:rFonts w:ascii="Times New Roman" w:hAnsi="Times New Roman" w:cs="Times New Roman"/>
          <w:b/>
          <w:bCs/>
          <w:sz w:val="24"/>
          <w:szCs w:val="24"/>
        </w:rPr>
        <w:t>ZAŠTITA ŽIVOTINJA</w:t>
      </w:r>
    </w:p>
    <w:p w14:paraId="2C5F5350" w14:textId="7DA37ABF" w:rsidR="005133B8" w:rsidRPr="00A01F6D" w:rsidRDefault="00DD1B56" w:rsidP="00A01F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Poticanje zaštite životinja</w:t>
      </w:r>
    </w:p>
    <w:p w14:paraId="77A56668" w14:textId="6158F296" w:rsidR="00DD1B56" w:rsidRPr="00A01F6D" w:rsidRDefault="00DD1B56" w:rsidP="001E3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27.</w:t>
      </w:r>
    </w:p>
    <w:p w14:paraId="1AAB68A6" w14:textId="5AC2461F" w:rsidR="001E3AFE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Općina će prema obvezi utvrđenoj Zakonom o zaštiti životinja poticati razvoj svijesti svojih sugrađana,</w:t>
      </w:r>
      <w:r w:rsidR="001E3AFE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posebice</w:t>
      </w:r>
      <w:r w:rsidR="001E3AFE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mladih, o brizi i zaštiti životinja.</w:t>
      </w:r>
    </w:p>
    <w:p w14:paraId="77202636" w14:textId="77777777" w:rsidR="005133B8" w:rsidRPr="00A01F6D" w:rsidRDefault="005133B8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1B3A1" w14:textId="41F47A96" w:rsidR="001E3AFE" w:rsidRPr="00DF1867" w:rsidRDefault="00DD1B56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Obveza pružanja pomoći životinji</w:t>
      </w:r>
    </w:p>
    <w:p w14:paraId="1B3EBB00" w14:textId="77777777" w:rsidR="00DD1B56" w:rsidRPr="00A01F6D" w:rsidRDefault="00DD1B56" w:rsidP="001E3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28.</w:t>
      </w:r>
    </w:p>
    <w:p w14:paraId="3439DD6D" w14:textId="77777777" w:rsidR="00C57C21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Svatko tko ozlijedi ili primijeti ozlijeđenu ili bolesnu životinju mora joj pružiti potrebnu pomoć, a ako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to nije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u mogućnosti sam učiniti, mora joj osigurati pružanje pomoći.</w:t>
      </w:r>
    </w:p>
    <w:p w14:paraId="223A7DC1" w14:textId="7729DD82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Ako nije moguće utvrditi tko je posjednik životinje, pružanje potrebne pomoći ozlijeđenim i bolesnim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 xml:space="preserve">životinjama mora organizirati i financirati Općina </w:t>
      </w:r>
      <w:r w:rsidR="00A01F6D">
        <w:rPr>
          <w:rFonts w:ascii="Times New Roman" w:hAnsi="Times New Roman" w:cs="Times New Roman"/>
          <w:sz w:val="24"/>
          <w:szCs w:val="24"/>
        </w:rPr>
        <w:t xml:space="preserve">Posedarje </w:t>
      </w:r>
      <w:r w:rsidRPr="00A01F6D">
        <w:rPr>
          <w:rFonts w:ascii="Times New Roman" w:hAnsi="Times New Roman" w:cs="Times New Roman"/>
          <w:sz w:val="24"/>
          <w:szCs w:val="24"/>
        </w:rPr>
        <w:t>.</w:t>
      </w:r>
    </w:p>
    <w:p w14:paraId="38F7267C" w14:textId="77777777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Ako se utvrdi posjednik ozlijeđene ili bolesne životinje, troškove snosi posjednik.</w:t>
      </w:r>
    </w:p>
    <w:p w14:paraId="2A7507FC" w14:textId="77777777" w:rsidR="00C57C21" w:rsidRPr="00A01F6D" w:rsidRDefault="00C57C21" w:rsidP="00610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D54971" w14:textId="5B0F93BF" w:rsidR="00C57C21" w:rsidRPr="00DF1867" w:rsidRDefault="00DD1B56" w:rsidP="006105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Korištenje životinja u komercijalne svrhe</w:t>
      </w:r>
    </w:p>
    <w:p w14:paraId="2C89D0CF" w14:textId="77777777" w:rsidR="00DD1B56" w:rsidRPr="00A01F6D" w:rsidRDefault="00DD1B56" w:rsidP="00C57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29.</w:t>
      </w:r>
    </w:p>
    <w:p w14:paraId="09621479" w14:textId="23320D43" w:rsidR="00DD1B56" w:rsidRPr="00A01F6D" w:rsidRDefault="00DD1B56" w:rsidP="006105F7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Zabranjeno je koristiti životinje za sakupljanje donacija, prošnju te izlagati ih na javnim površinama, sajmovima,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tržnicama i slično, kao i njihovo korištenje u zabavne ili druge svrhe bez suglasnosti nadležnog tijela jedinica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lokalne samouprave.</w:t>
      </w:r>
    </w:p>
    <w:p w14:paraId="12B80CA0" w14:textId="77777777" w:rsidR="00DD1B56" w:rsidRPr="00A01F6D" w:rsidRDefault="00DD1B56" w:rsidP="00C57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30.</w:t>
      </w:r>
    </w:p>
    <w:p w14:paraId="6FBF2BFF" w14:textId="1C23AF74" w:rsidR="001B0073" w:rsidRPr="00A01F6D" w:rsidRDefault="00DD1B56" w:rsidP="00DD1B56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Zabranjena je prodaja kućnih ljubimaca na javnim površinama, sajmovima, tržnicama i svim drugim prostorima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koji ne zadovoljavaju uvjete za prodaju kućnih ljubimaca sukladno Pravilniku o uvjetima kojima moraju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udovoljavati trgovine kućnim ljubimcima.</w:t>
      </w:r>
    </w:p>
    <w:p w14:paraId="094D85C1" w14:textId="77777777" w:rsidR="001B0073" w:rsidRDefault="001B0073" w:rsidP="00DD1B56">
      <w:pPr>
        <w:rPr>
          <w:rFonts w:ascii="Times New Roman" w:hAnsi="Times New Roman" w:cs="Times New Roman"/>
          <w:sz w:val="24"/>
          <w:szCs w:val="24"/>
        </w:rPr>
      </w:pPr>
    </w:p>
    <w:p w14:paraId="511F51BA" w14:textId="77777777" w:rsidR="00DF1867" w:rsidRDefault="00DF1867" w:rsidP="00DD1B56">
      <w:pPr>
        <w:rPr>
          <w:rFonts w:ascii="Times New Roman" w:hAnsi="Times New Roman" w:cs="Times New Roman"/>
          <w:sz w:val="24"/>
          <w:szCs w:val="24"/>
        </w:rPr>
      </w:pPr>
    </w:p>
    <w:p w14:paraId="45598974" w14:textId="77777777" w:rsidR="00DF1867" w:rsidRPr="00A01F6D" w:rsidRDefault="00DF1867" w:rsidP="00DD1B56">
      <w:pPr>
        <w:rPr>
          <w:rFonts w:ascii="Times New Roman" w:hAnsi="Times New Roman" w:cs="Times New Roman"/>
          <w:sz w:val="24"/>
          <w:szCs w:val="24"/>
        </w:rPr>
      </w:pPr>
    </w:p>
    <w:p w14:paraId="61AC00CA" w14:textId="16FAF6CB" w:rsidR="00C57C21" w:rsidRPr="00A01F6D" w:rsidRDefault="00C57C21" w:rsidP="00DD1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="00DD1B56" w:rsidRPr="00A01F6D">
        <w:rPr>
          <w:rFonts w:ascii="Times New Roman" w:hAnsi="Times New Roman" w:cs="Times New Roman"/>
          <w:b/>
          <w:bCs/>
          <w:sz w:val="24"/>
          <w:szCs w:val="24"/>
        </w:rPr>
        <w:t>NADZOR</w:t>
      </w:r>
    </w:p>
    <w:p w14:paraId="0E87C6CF" w14:textId="76482046" w:rsidR="00C57C21" w:rsidRPr="00A01F6D" w:rsidRDefault="00DD1B56" w:rsidP="00DD1B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Ovlasti komunalnog redara</w:t>
      </w:r>
    </w:p>
    <w:p w14:paraId="7F7DBCC0" w14:textId="77777777" w:rsidR="00DD1B56" w:rsidRPr="00A01F6D" w:rsidRDefault="00DD1B56" w:rsidP="00C57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31.</w:t>
      </w:r>
    </w:p>
    <w:p w14:paraId="1605A24D" w14:textId="66A560FF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Nadzor nad ovom odlukom provodi komunalni redar. U svom postupanju, komunalni redar je ovlašten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zatražiti pomoć policijskih službenika ukoliko se prilikom provođenja nadzora ili izvršenja rješenja opravdano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očekuje pružanje otpora.</w:t>
      </w:r>
    </w:p>
    <w:p w14:paraId="5EA9D54F" w14:textId="636AAB78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Komunalni redar postupa po službenoj dužnosti kada uoči postupanje protivno Odluci te prema prijavi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fizičkih ili pravnih osoba.</w:t>
      </w:r>
    </w:p>
    <w:p w14:paraId="34691523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 obavljanju poslova iz svoje nadležnosti, komunalni redar ima pravo i obvezu:</w:t>
      </w:r>
    </w:p>
    <w:p w14:paraId="709CED93" w14:textId="112B5739" w:rsidR="00C57C21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pregledati isprave na temelju kojih se može utvrditi identitet stranke i drugih osoba nazočnih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nadzoru</w:t>
      </w:r>
    </w:p>
    <w:p w14:paraId="03700EFB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ući u prostore/prostorije u kojima se drže kućni ljubimci</w:t>
      </w:r>
    </w:p>
    <w:p w14:paraId="7CFB6D06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uzimati izjave stranaka i drugih osoba</w:t>
      </w:r>
    </w:p>
    <w:p w14:paraId="54928813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zatražiti od stranke podatke i dokumentaciju</w:t>
      </w:r>
    </w:p>
    <w:p w14:paraId="147B1559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prikupljati dokaze na vizualni i drugi odgovarajući način</w:t>
      </w:r>
    </w:p>
    <w:p w14:paraId="50EEC602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očitati mikročip</w:t>
      </w:r>
    </w:p>
    <w:p w14:paraId="732F09EC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podnositi kaznenu prijavu, odnosno prekršajnu prijavu nadležnim tijelima</w:t>
      </w:r>
    </w:p>
    <w:p w14:paraId="6E9CA2B6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donijeti rješenje kojim nalaže promjenu uvjeta u skladu s odlukom općine pod prijetnjom pokretanja</w:t>
      </w:r>
    </w:p>
    <w:p w14:paraId="0A1B0340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prekršajnog postupka ili naplate kazne</w:t>
      </w:r>
    </w:p>
    <w:p w14:paraId="49586DB7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naplatiti novčanu kaznu propisanu ovom Odlukom</w:t>
      </w:r>
    </w:p>
    <w:p w14:paraId="6075D98C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01F6D">
        <w:rPr>
          <w:rFonts w:ascii="Times New Roman" w:hAnsi="Times New Roman" w:cs="Times New Roman"/>
          <w:sz w:val="24"/>
          <w:szCs w:val="24"/>
        </w:rPr>
        <w:t xml:space="preserve"> upozoravati i opominjati fizičke i pravne osobe</w:t>
      </w:r>
    </w:p>
    <w:p w14:paraId="2427C86C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narediti fizičkim i pravnim osobama otklanjanja prekršaja</w:t>
      </w:r>
    </w:p>
    <w:p w14:paraId="254094AD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obavljati druge radnje u skladu sa svrhom nadzora.</w:t>
      </w:r>
    </w:p>
    <w:p w14:paraId="1248D73C" w14:textId="41E8E1A9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(4)</w:t>
      </w:r>
      <w:r w:rsidRPr="00A01F6D">
        <w:rPr>
          <w:rFonts w:ascii="Times New Roman" w:hAnsi="Times New Roman" w:cs="Times New Roman"/>
          <w:sz w:val="24"/>
          <w:szCs w:val="24"/>
        </w:rPr>
        <w:t xml:space="preserve"> O postupanju koje je protivno odredbama ove Odluke u svakom pojedinačnom slučaju komunalni redar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je sastaviti zapisnik te donijeti rješenje.</w:t>
      </w:r>
    </w:p>
    <w:p w14:paraId="5ACECA0D" w14:textId="1874DA76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(5)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 slučajevima iz nadležnosti komunalnog redara predviđenim ovom Odlukom komunalni redar može, kada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je potrebno hitno postupanje, donijeti usmeno rješenje, o čemu je dužan sastaviti zapisnik te kasnije dostaviti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pisano rješenje.</w:t>
      </w:r>
    </w:p>
    <w:p w14:paraId="4A2A4890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(6)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Komunalni redar dužan je podnijeti prijavu veterinarskoj inspekciji kada:</w:t>
      </w:r>
    </w:p>
    <w:p w14:paraId="56815AC6" w14:textId="5FC54151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u provedbi nadzora utvrdi da se kućni ljubimac nalazi u stanju na temelju kojega se može zaključiti da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životinja trpi bol, patnju ili veliki strah, da je ozlijeđena ili da bi nastavak njezina života u istim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uvjetima bio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povezan s neotklonjivom boli, patnjom ili velikim strahom</w:t>
      </w:r>
    </w:p>
    <w:p w14:paraId="591780DA" w14:textId="7B1FEE2A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nije označio mikročipom psa u roku predviđenom Zakonom o veterinarstvu, odnosno redovito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cijepio protiv bjesnoće, te dao na uvid dokumentaciju kojom to može potvrditi (putovnicu kućnog ljubimca)</w:t>
      </w:r>
    </w:p>
    <w:p w14:paraId="4FD708E8" w14:textId="1B3AAB5C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kućnom ljubimcu daje hranu koja mu uzrokuje ili može uzrokovati bolest, bol, patnju, ozljede, strah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ili smrt te kada utvrdi da bi zbog lošeg gojnog stanja kućnog ljubimca bila nužna intervencija veterinarske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inspekcije</w:t>
      </w:r>
    </w:p>
    <w:p w14:paraId="6F5C7788" w14:textId="23731035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drži više od 9 životinja starijih od 6 mjeseci u svrhu udomljavanja, a koje mu sklonište nije dalo na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skrb, niti sa skloništem ima ugovor o zbrinjavanju tih životinja, odnosno ukoliko ima više od 20 životinja starijih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od 6 mjeseci u svrhu udomljavanja, a nema rješenje veterinarske inspekcije kojim je odobreno držanje životinja i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potvrđeno da su zadovoljeni svi uvjeti propisani važećim propisima</w:t>
      </w:r>
    </w:p>
    <w:p w14:paraId="4962890D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nije ispunio uvjete propisane Pravilnikom o opasnim psima, a drži opasnog psa.</w:t>
      </w:r>
    </w:p>
    <w:p w14:paraId="388079A3" w14:textId="3DABB320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nije pravodobno zatražio veterinarsku pomoć i osigurao zbrinjavanje i odgovarajuću njegu bolesnog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ili ozlijeđenog kućnog ljubimca.</w:t>
      </w:r>
    </w:p>
    <w:p w14:paraId="33C73982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01F6D">
        <w:rPr>
          <w:rFonts w:ascii="Times New Roman" w:hAnsi="Times New Roman" w:cs="Times New Roman"/>
          <w:sz w:val="24"/>
          <w:szCs w:val="24"/>
        </w:rPr>
        <w:t xml:space="preserve"> uzgajivač ne pokaže na uvid potvrdu o zadovoljenim uvjetima od strane nadležnog ministarstva.</w:t>
      </w:r>
    </w:p>
    <w:p w14:paraId="068C3D75" w14:textId="7F03BA79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nije u roku od 3 dana prijavio nestanak kućnog ljubimca</w:t>
      </w:r>
    </w:p>
    <w:p w14:paraId="4D1E5D09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01F6D">
        <w:rPr>
          <w:rFonts w:ascii="Times New Roman" w:hAnsi="Times New Roman" w:cs="Times New Roman"/>
          <w:sz w:val="24"/>
          <w:szCs w:val="24"/>
        </w:rPr>
        <w:t xml:space="preserve"> utvrdi osobne podatke posjednika koji je napustio kućnog ljubimca ili njegovu mladunčad</w:t>
      </w:r>
    </w:p>
    <w:p w14:paraId="20E41091" w14:textId="77777777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životinju koristi za predstavljanje te u zabavne ili druge svrhe.</w:t>
      </w:r>
    </w:p>
    <w:p w14:paraId="37F11703" w14:textId="53432AEF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(7)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Komunalni redar dužan je obavijestiti policiju i/ili državno odvjetništvo kada uoči situaciju koja upućuje na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mučenje ili ubijanje životinja.</w:t>
      </w:r>
    </w:p>
    <w:p w14:paraId="69A64462" w14:textId="6BEBC41E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(8)</w:t>
      </w:r>
      <w:r w:rsidRPr="00A01F6D">
        <w:rPr>
          <w:rFonts w:ascii="Times New Roman" w:hAnsi="Times New Roman" w:cs="Times New Roman"/>
          <w:sz w:val="24"/>
          <w:szCs w:val="24"/>
        </w:rPr>
        <w:t xml:space="preserve"> U svim slučajevima u kojima komunalni redar tijekom nadzora uoči postupanje protivno Zakonu o zaštiti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životinja, Kaznenom zakonu ili drugim propisima, a nije nadležan, prijavu sa sastavljenim zapisnikom o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zatečenom stanju prosljeđuje nadležnom tijelu te stranci dostavlja obavijest o poduzetim mjerama.</w:t>
      </w:r>
    </w:p>
    <w:p w14:paraId="15F3A0B0" w14:textId="77777777" w:rsidR="00C57C21" w:rsidRPr="00A01F6D" w:rsidRDefault="00C57C21" w:rsidP="00C5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94595" w14:textId="34DA8072" w:rsidR="00C57C21" w:rsidRPr="00DF1867" w:rsidRDefault="00DD1B56" w:rsidP="00C57C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Žalba protiv rješenja komunalnog redara</w:t>
      </w:r>
    </w:p>
    <w:p w14:paraId="7D2AC794" w14:textId="77777777" w:rsidR="00DD1B56" w:rsidRPr="00A01F6D" w:rsidRDefault="00DD1B56" w:rsidP="00C57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32.</w:t>
      </w:r>
    </w:p>
    <w:p w14:paraId="02066C6B" w14:textId="75875E88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Protiv rješenja komunalnog redara može se izjaviti žalba u roku od 15 dana od dana dostave rješenja. Žalba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 rješenje komunalnog redara ne odgađa izvršenje rješenja.</w:t>
      </w:r>
    </w:p>
    <w:p w14:paraId="3A1B9348" w14:textId="480B1889" w:rsidR="001B0073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O žalbi izjavljenoj protiv rješenja komunalnog redara odlučuje upravno tijelo jedinice područne samouprave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nadležno za drugostupanjske poslove komunalnog gospodarstva.</w:t>
      </w:r>
    </w:p>
    <w:p w14:paraId="19CA511C" w14:textId="77777777" w:rsidR="001B0073" w:rsidRDefault="001B0073" w:rsidP="00C5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EBCED" w14:textId="77777777" w:rsidR="00DF1867" w:rsidRDefault="00DF1867" w:rsidP="00C5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AA619" w14:textId="77777777" w:rsidR="00DF1867" w:rsidRDefault="00DF1867" w:rsidP="00C5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0E718" w14:textId="77777777" w:rsidR="00DF1867" w:rsidRPr="00A01F6D" w:rsidRDefault="00DF1867" w:rsidP="00C57C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99527" w14:textId="6CB92A64" w:rsidR="00C57C21" w:rsidRPr="00A01F6D" w:rsidRDefault="00DD1B56" w:rsidP="00C57C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NOVČANE KAZNE</w:t>
      </w:r>
    </w:p>
    <w:p w14:paraId="1570D1E8" w14:textId="77777777" w:rsidR="00DD1B56" w:rsidRPr="00A01F6D" w:rsidRDefault="00DD1B56" w:rsidP="00C57C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33.</w:t>
      </w:r>
    </w:p>
    <w:p w14:paraId="1491A80F" w14:textId="651C918E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A01F6D">
        <w:rPr>
          <w:rFonts w:ascii="Times New Roman" w:hAnsi="Times New Roman" w:cs="Times New Roman"/>
          <w:sz w:val="24"/>
          <w:szCs w:val="24"/>
        </w:rPr>
        <w:t xml:space="preserve"> Sredstva naplaćena u skladu sa odlukom općine za predviđene prekršaje prihod su jedinica lokalne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samouprave i koriste se za potrebe zbrinjavanja napuštenih i izgubljenih životinja.</w:t>
      </w:r>
    </w:p>
    <w:p w14:paraId="062A24B3" w14:textId="67D2013B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Komunalni redar ima ovlast i dužnost provoditi ovu Odluku u skladu sa svojom nadležnosti i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sankcionirati</w:t>
      </w:r>
      <w:r w:rsidR="00C57C21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svako ponašanje protivno ovoj Odluci. U tu svrhu, komunalni redar može izreći usmeno ili pismeno upozorenje</w:t>
      </w:r>
      <w:r w:rsidR="00D2712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i/ili novčanu kaznu.</w:t>
      </w:r>
    </w:p>
    <w:p w14:paraId="728D39C7" w14:textId="4E165AA4" w:rsidR="00DD1B56" w:rsidRPr="00A01F6D" w:rsidRDefault="00DD1B56" w:rsidP="00C57C21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Pr="00A01F6D">
        <w:rPr>
          <w:rFonts w:ascii="Times New Roman" w:hAnsi="Times New Roman" w:cs="Times New Roman"/>
          <w:sz w:val="24"/>
          <w:szCs w:val="24"/>
        </w:rPr>
        <w:t xml:space="preserve"> Za postupanje protivno odredbama ove Odluke, pravna osoba će biti kažnjena iznosom od</w:t>
      </w:r>
      <w:r w:rsidR="001B0073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="001B0073" w:rsidRPr="00DF1867">
        <w:rPr>
          <w:rFonts w:ascii="Times New Roman" w:hAnsi="Times New Roman" w:cs="Times New Roman"/>
          <w:sz w:val="24"/>
          <w:szCs w:val="24"/>
        </w:rPr>
        <w:t>995,00 eur do</w:t>
      </w:r>
      <w:r w:rsidRPr="00DF1867">
        <w:rPr>
          <w:rFonts w:ascii="Times New Roman" w:hAnsi="Times New Roman" w:cs="Times New Roman"/>
          <w:sz w:val="24"/>
          <w:szCs w:val="24"/>
        </w:rPr>
        <w:t xml:space="preserve"> </w:t>
      </w:r>
      <w:r w:rsidR="001B0073" w:rsidRPr="00DF1867">
        <w:rPr>
          <w:rFonts w:ascii="Times New Roman" w:hAnsi="Times New Roman" w:cs="Times New Roman"/>
          <w:sz w:val="24"/>
          <w:szCs w:val="24"/>
        </w:rPr>
        <w:t xml:space="preserve">1990,00 </w:t>
      </w:r>
      <w:r w:rsidR="00D27122" w:rsidRPr="00DF1867">
        <w:rPr>
          <w:rFonts w:ascii="Times New Roman" w:hAnsi="Times New Roman" w:cs="Times New Roman"/>
          <w:sz w:val="24"/>
          <w:szCs w:val="24"/>
        </w:rPr>
        <w:t>EUR</w:t>
      </w:r>
      <w:r w:rsidRPr="00A01F6D">
        <w:rPr>
          <w:rFonts w:ascii="Times New Roman" w:hAnsi="Times New Roman" w:cs="Times New Roman"/>
          <w:sz w:val="24"/>
          <w:szCs w:val="24"/>
        </w:rPr>
        <w:t xml:space="preserve">, odgovorna osoba u pravnoj osobi novčanom kaznom </w:t>
      </w:r>
      <w:r w:rsidRPr="00DF1867">
        <w:rPr>
          <w:rFonts w:ascii="Times New Roman" w:hAnsi="Times New Roman" w:cs="Times New Roman"/>
          <w:sz w:val="24"/>
          <w:szCs w:val="24"/>
        </w:rPr>
        <w:t xml:space="preserve">od </w:t>
      </w:r>
      <w:r w:rsidR="001B0073" w:rsidRPr="00DF1867">
        <w:rPr>
          <w:rFonts w:ascii="Times New Roman" w:hAnsi="Times New Roman" w:cs="Times New Roman"/>
          <w:sz w:val="24"/>
          <w:szCs w:val="24"/>
        </w:rPr>
        <w:t xml:space="preserve">330,00 </w:t>
      </w:r>
      <w:r w:rsidR="00D27122" w:rsidRPr="00DF1867">
        <w:rPr>
          <w:rFonts w:ascii="Times New Roman" w:hAnsi="Times New Roman" w:cs="Times New Roman"/>
          <w:sz w:val="24"/>
          <w:szCs w:val="24"/>
        </w:rPr>
        <w:t xml:space="preserve">EUR do </w:t>
      </w:r>
      <w:r w:rsidR="001B0073" w:rsidRPr="00DF1867">
        <w:rPr>
          <w:rFonts w:ascii="Times New Roman" w:hAnsi="Times New Roman" w:cs="Times New Roman"/>
          <w:sz w:val="24"/>
          <w:szCs w:val="24"/>
        </w:rPr>
        <w:t xml:space="preserve">660,00  </w:t>
      </w:r>
      <w:r w:rsidR="00D27122" w:rsidRPr="00DF1867">
        <w:rPr>
          <w:rFonts w:ascii="Times New Roman" w:hAnsi="Times New Roman" w:cs="Times New Roman"/>
          <w:sz w:val="24"/>
          <w:szCs w:val="24"/>
        </w:rPr>
        <w:t>EUR</w:t>
      </w:r>
      <w:r w:rsidR="001B0073" w:rsidRPr="00DF1867">
        <w:rPr>
          <w:rFonts w:ascii="Times New Roman" w:hAnsi="Times New Roman" w:cs="Times New Roman"/>
          <w:sz w:val="24"/>
          <w:szCs w:val="24"/>
        </w:rPr>
        <w:t>,</w:t>
      </w:r>
      <w:r w:rsidR="001B0073" w:rsidRPr="00A01F6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fizička osoba obrtnik i osoba koja obavlja drugu samostalnu djelatnost </w:t>
      </w:r>
      <w:r w:rsidR="001B0073" w:rsidRPr="00DF18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iznosom od 650,00 EUR do 1.300,00 EUR</w:t>
      </w:r>
      <w:r w:rsidR="001B0073" w:rsidRPr="00DF1867">
        <w:rPr>
          <w:rFonts w:ascii="Times New Roman" w:hAnsi="Times New Roman" w:cs="Times New Roman"/>
          <w:sz w:val="24"/>
          <w:szCs w:val="24"/>
        </w:rPr>
        <w:t xml:space="preserve"> </w:t>
      </w:r>
      <w:r w:rsidRPr="00DF1867">
        <w:rPr>
          <w:rFonts w:ascii="Times New Roman" w:hAnsi="Times New Roman" w:cs="Times New Roman"/>
          <w:sz w:val="24"/>
          <w:szCs w:val="24"/>
        </w:rPr>
        <w:t>te</w:t>
      </w:r>
      <w:r w:rsidRPr="00A01F6D">
        <w:rPr>
          <w:rFonts w:ascii="Times New Roman" w:hAnsi="Times New Roman" w:cs="Times New Roman"/>
          <w:sz w:val="24"/>
          <w:szCs w:val="24"/>
        </w:rPr>
        <w:t xml:space="preserve"> fizička</w:t>
      </w:r>
      <w:r w:rsidR="00D2712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 xml:space="preserve">osoba od </w:t>
      </w:r>
      <w:r w:rsidR="001B0073" w:rsidRPr="00DF1867">
        <w:rPr>
          <w:rFonts w:ascii="Times New Roman" w:hAnsi="Times New Roman" w:cs="Times New Roman"/>
          <w:sz w:val="24"/>
          <w:szCs w:val="24"/>
        </w:rPr>
        <w:t xml:space="preserve">330,00 </w:t>
      </w:r>
      <w:r w:rsidR="00D27122" w:rsidRPr="00DF1867">
        <w:rPr>
          <w:rFonts w:ascii="Times New Roman" w:hAnsi="Times New Roman" w:cs="Times New Roman"/>
          <w:sz w:val="24"/>
          <w:szCs w:val="24"/>
        </w:rPr>
        <w:t xml:space="preserve">EUR do </w:t>
      </w:r>
      <w:r w:rsidR="001B0073" w:rsidRPr="00DF1867">
        <w:rPr>
          <w:rFonts w:ascii="Times New Roman" w:hAnsi="Times New Roman" w:cs="Times New Roman"/>
          <w:sz w:val="24"/>
          <w:szCs w:val="24"/>
        </w:rPr>
        <w:t xml:space="preserve">660,00 </w:t>
      </w:r>
      <w:r w:rsidR="00D27122" w:rsidRPr="00DF1867">
        <w:rPr>
          <w:rFonts w:ascii="Times New Roman" w:hAnsi="Times New Roman" w:cs="Times New Roman"/>
          <w:sz w:val="24"/>
          <w:szCs w:val="24"/>
        </w:rPr>
        <w:t>EUR</w:t>
      </w:r>
      <w:r w:rsidRPr="00A01F6D">
        <w:rPr>
          <w:rFonts w:ascii="Times New Roman" w:hAnsi="Times New Roman" w:cs="Times New Roman"/>
          <w:sz w:val="24"/>
          <w:szCs w:val="24"/>
        </w:rPr>
        <w:t xml:space="preserve"> kada:</w:t>
      </w:r>
    </w:p>
    <w:p w14:paraId="0B4A78EE" w14:textId="332398BE" w:rsidR="00DD1B56" w:rsidRPr="00A01F6D" w:rsidRDefault="00DD1B56" w:rsidP="00D27122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nije osigurao kućnom ljubimcu držanje u skladu s njihovim potrebama, a minimalno predviđenim Zakonom o</w:t>
      </w:r>
      <w:r w:rsidR="00D2712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 xml:space="preserve">zaštiti životinja i Odlukom </w:t>
      </w:r>
      <w:r w:rsidR="00942067" w:rsidRPr="00A01F6D">
        <w:rPr>
          <w:rFonts w:ascii="Times New Roman" w:hAnsi="Times New Roman" w:cs="Times New Roman"/>
          <w:sz w:val="24"/>
          <w:szCs w:val="24"/>
        </w:rPr>
        <w:t>jedinice lokalne samouprave</w:t>
      </w:r>
      <w:r w:rsidRPr="00A01F6D">
        <w:rPr>
          <w:rFonts w:ascii="Times New Roman" w:hAnsi="Times New Roman" w:cs="Times New Roman"/>
          <w:sz w:val="24"/>
          <w:szCs w:val="24"/>
        </w:rPr>
        <w:t xml:space="preserve"> (čl.3.st.1.toč.1.)</w:t>
      </w:r>
    </w:p>
    <w:p w14:paraId="0B3BD75F" w14:textId="588DFF41" w:rsidR="00DD1B56" w:rsidRPr="00A01F6D" w:rsidRDefault="00DD1B56" w:rsidP="00D27122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psu nije osigurao prostor koji odgovara njihovoj veličini (Prilog 1.) te ga nije zaštito od vremenskih neprilika i</w:t>
      </w:r>
      <w:r w:rsidR="00D2712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drugih nepovoljnih uvjeta obitavanja (čl.3.st.1.toč.2.)</w:t>
      </w:r>
    </w:p>
    <w:p w14:paraId="11C1FCAE" w14:textId="77777777" w:rsidR="00DD1B56" w:rsidRPr="00A01F6D" w:rsidRDefault="00DD1B56" w:rsidP="00D27122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psu nije osigurao pseću kućicu ili odgovarajuću nastambu u skladu s Prilogom 1. (čl.3.st.1.toč.3.)</w:t>
      </w:r>
    </w:p>
    <w:p w14:paraId="5A075648" w14:textId="77777777" w:rsidR="00DD1B56" w:rsidRPr="00A01F6D" w:rsidRDefault="00DD1B56" w:rsidP="00D27122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nije onemogućio bijeg i kretanje pasa po javnim površinama bez nadzora (čl.3.st.1.toč.5.)</w:t>
      </w:r>
    </w:p>
    <w:p w14:paraId="3C2443D0" w14:textId="6EC194AB" w:rsidR="00DD1B56" w:rsidRPr="00A01F6D" w:rsidRDefault="00DD1B56" w:rsidP="00D27122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nije na vidljivom mjestu staviti oznaku koja upozorava na psa te ne posjeduje ispravno zvono na ulaznim</w:t>
      </w:r>
      <w:r w:rsidR="00D2712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dvorišnim ili vrtnim vratima (čl.3.st.1.toč.6.)</w:t>
      </w:r>
    </w:p>
    <w:p w14:paraId="7EBC0218" w14:textId="7B5A0CFD" w:rsidR="00DD1B56" w:rsidRPr="00A01F6D" w:rsidRDefault="00DD1B56" w:rsidP="00D27122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nije osigurao kućnom ljubimcu redovitu i pravilnu ishranu te trajno omogućio pristup svježoj pitkoj vodi</w:t>
      </w:r>
      <w:r w:rsidR="00D27122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(čl.3.st.1.toč.8.)</w:t>
      </w:r>
    </w:p>
    <w:p w14:paraId="0DA94D74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01F6D">
        <w:rPr>
          <w:rFonts w:ascii="Times New Roman" w:hAnsi="Times New Roman" w:cs="Times New Roman"/>
          <w:sz w:val="24"/>
          <w:szCs w:val="24"/>
        </w:rPr>
        <w:t xml:space="preserve"> redovito ne čisti i ne održava urednim prostor u kojem boravi kućni ljubimac (čl.3st.1.toč.9.)</w:t>
      </w:r>
    </w:p>
    <w:p w14:paraId="330D22FF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01F6D">
        <w:rPr>
          <w:rFonts w:ascii="Times New Roman" w:hAnsi="Times New Roman" w:cs="Times New Roman"/>
          <w:sz w:val="24"/>
          <w:szCs w:val="24"/>
        </w:rPr>
        <w:t xml:space="preserve"> istrčava kućnog ljubimca vezanjem za motorno prijevozno sredstvo koje je u pokretu (čl.3.st.3.toč.2.)</w:t>
      </w:r>
    </w:p>
    <w:p w14:paraId="37922F31" w14:textId="03552BC0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drži psa trajno vezanim ili ga trajno držati u prostorima ili dijelu dvorišta bez omogućavanja slobodnog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kretanja izvan tog prostora(čl.3.st.3.toč.3.)</w:t>
      </w:r>
    </w:p>
    <w:p w14:paraId="0A1EDF90" w14:textId="1435D7E0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Pr="00A01F6D">
        <w:rPr>
          <w:rFonts w:ascii="Times New Roman" w:hAnsi="Times New Roman" w:cs="Times New Roman"/>
          <w:sz w:val="24"/>
          <w:szCs w:val="24"/>
        </w:rPr>
        <w:t xml:space="preserve"> veže psa, osim privremeno u iznimnim situacijama kada ograđivanje dijela dvorišta nije izvedivo. U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tom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slučaju pas se može vezati na način da mu je omogućeno kretanje u promjeru minimalno 5 metara, a sredstvo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vezanja i ogrlica moraju biti od takvog materijala da psu ne nanose bol, patnju ili ozljeđivanje.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Posjednik će se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kazniti ukoliko se ne drži propisanih pravila o vezanju psa. (čl.3.st.3.toč.4.)</w:t>
      </w:r>
    </w:p>
    <w:p w14:paraId="41A06081" w14:textId="259C3F0E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trajno drži kućnih ljubimaca na adresi različitoj od prebivališta ili boravišta posjednika, osim u slučaju kada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se radi o radnim psima koji čuvaju neki objekt ili imovinu. Posjednik će se kazniti ukoliko psu ne osigura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svakodnevni nadzor(čl.3.st.3.toč.5.)</w:t>
      </w:r>
    </w:p>
    <w:p w14:paraId="4BE4F0A3" w14:textId="08FA4AF3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drži kao kućne ljubimce opasne i potencijalno opasne životinjske vrste utvrđene u Popisu opasnih i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potencijalno opasnih životinjskih vrsta (Prilog 2.) koji je sastavni dio ove Odluke. (čl.3.st.3.toč.6.)</w:t>
      </w:r>
    </w:p>
    <w:p w14:paraId="2E10EEDE" w14:textId="7168E86A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nije odgovarajućim odgojem i/ili školovanjem ili drugim mjerama osigurao da pas u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odnosu na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držanje i kretanje nije opasan za okolinu (čl.3.s.4.)</w:t>
      </w:r>
    </w:p>
    <w:p w14:paraId="102FF2C4" w14:textId="7AEEAAF8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kućnog ljubimaca ne drži na način da ne ometa mir sustanara ili na drugi način krši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dogovoreni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kućni red stambene zgrade i stanara okolnih nekretnina(čl.4.st.1.)</w:t>
      </w:r>
    </w:p>
    <w:p w14:paraId="63A0B767" w14:textId="424CDEE2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posjednik koji psa drži u stanu ili kući bez okućnice, ne izvodi svakodnevno van radi obavljanja nužde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zadovoljenja ostalih dnevnih fizičkih aktivnosti. (čl.4.st.2.)</w:t>
      </w:r>
    </w:p>
    <w:p w14:paraId="27A8E3F4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ne prijavi predstavniku stanara u stambenoj zgadi u kojoj obitava posjed pasa (čl.5.st.1.)</w:t>
      </w:r>
    </w:p>
    <w:p w14:paraId="7FD25671" w14:textId="5A79D963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Pr="00A01F6D">
        <w:rPr>
          <w:rFonts w:ascii="Times New Roman" w:hAnsi="Times New Roman" w:cs="Times New Roman"/>
          <w:sz w:val="24"/>
          <w:szCs w:val="24"/>
        </w:rPr>
        <w:t xml:space="preserve"> kao predstavnik stanara ne javi broj i spol pasa i mačaka za svaku stambenu jedinicu komunalnom redarstvu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(čl.5.st.2.)</w:t>
      </w:r>
    </w:p>
    <w:p w14:paraId="434B26A9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ne prijavi broj i spol mačaka o kojima skrbi komunalnom redaru (čl.6.st.1.)</w:t>
      </w:r>
    </w:p>
    <w:p w14:paraId="6C8BAF7E" w14:textId="0F958315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ne prijavi udomljenje ili kupnju psa ili mačke u roku od 10 dana (čl.6.st.2.)</w:t>
      </w:r>
    </w:p>
    <w:p w14:paraId="3AFB11CF" w14:textId="77777777" w:rsidR="00E16E65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20.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psa izvodi na javne površine gdje je to ovom odlukom nije dozvoljeno te ukoliko pas nije označen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mikročipom, na povodcu i pod nadzorom posjednika (čl.5.)</w:t>
      </w:r>
    </w:p>
    <w:p w14:paraId="58DB98CD" w14:textId="2F5A6C5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dozvoli da se kućni ljubimac kreće slobodno ili na povodcu na dječjim igralištima, cvjetnjacima,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neograđenim sportskim terenima, neograđenim dvorištima škola i vrtića te na drugim mjestima gdje postoji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opasnost ugrožavanja zdravstveno-higijenske sigurnosti i zdravlja ljudi bez dopuštenja vlasnika i dozvole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korisnika prostora.( čl.8.)</w:t>
      </w:r>
    </w:p>
    <w:p w14:paraId="185AE3ED" w14:textId="77777777" w:rsidR="00E16E65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A01F6D">
        <w:rPr>
          <w:rFonts w:ascii="Times New Roman" w:hAnsi="Times New Roman" w:cs="Times New Roman"/>
          <w:sz w:val="24"/>
          <w:szCs w:val="24"/>
        </w:rPr>
        <w:t xml:space="preserve"> omogući kućnom ljubimcu da samostalno šeće javnim površinama bez njegove prisutnosti i nadzora (čl.9.)</w:t>
      </w:r>
    </w:p>
    <w:p w14:paraId="1702C60F" w14:textId="3BB83892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pri izvođenju kućnog ljubimca na javnu površinu ne nosi pribor za čišćenje i ne očistiti javnu površinu koju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njegov kućni ljubimac onečisti (čl.10.)</w:t>
      </w:r>
    </w:p>
    <w:p w14:paraId="02C56928" w14:textId="4D18FFC1" w:rsidR="00DD1B56" w:rsidRPr="00A01F6D" w:rsidRDefault="00DD1B56" w:rsidP="00DD1B56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A01F6D">
        <w:rPr>
          <w:rFonts w:ascii="Times New Roman" w:hAnsi="Times New Roman" w:cs="Times New Roman"/>
          <w:sz w:val="24"/>
          <w:szCs w:val="24"/>
        </w:rPr>
        <w:t xml:space="preserve"> vlasnik opasnog psa ne drži u zatvorenom prostoru iz kojeg ne može pobjeći, a vrata u prostor u kojem se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nalazi takav pas nisu zaključana (čl.14.)</w:t>
      </w:r>
    </w:p>
    <w:p w14:paraId="6A5FD43B" w14:textId="77777777" w:rsidR="00DD1B56" w:rsidRPr="00A01F6D" w:rsidRDefault="00DD1B56" w:rsidP="00DD1B56">
      <w:pPr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 ulazu u prostor u kojem se nalazi opasan pas nije vidljivo istaknuto upozorenje: »OPASAN PAS«. (čl.15.)</w:t>
      </w:r>
    </w:p>
    <w:p w14:paraId="795DDE2F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Pr="00A01F6D">
        <w:rPr>
          <w:rFonts w:ascii="Times New Roman" w:hAnsi="Times New Roman" w:cs="Times New Roman"/>
          <w:sz w:val="24"/>
          <w:szCs w:val="24"/>
        </w:rPr>
        <w:t xml:space="preserve"> izvodi opasnog psa na javne površine bez brnjice i na povodca. (čl.16.)</w:t>
      </w:r>
    </w:p>
    <w:p w14:paraId="2216DF83" w14:textId="688B00D0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ne drži pod kontrolom razmnožavanje kućnih ljubimaca i ne spriječi svako neregistrirano razmnožavanje.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(čl.19.)</w:t>
      </w:r>
    </w:p>
    <w:p w14:paraId="628960FB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28. </w:t>
      </w:r>
      <w:r w:rsidRPr="00A01F6D">
        <w:rPr>
          <w:rFonts w:ascii="Times New Roman" w:hAnsi="Times New Roman" w:cs="Times New Roman"/>
          <w:sz w:val="24"/>
          <w:szCs w:val="24"/>
        </w:rPr>
        <w:t>ne provede mjeru trajne sterilizacije psa odnosno mačke po naredbi komunalnog redara (čl.20.)</w:t>
      </w:r>
    </w:p>
    <w:p w14:paraId="4B5A6675" w14:textId="77777777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29.</w:t>
      </w:r>
      <w:r w:rsidRPr="00A01F6D">
        <w:rPr>
          <w:rFonts w:ascii="Times New Roman" w:hAnsi="Times New Roman" w:cs="Times New Roman"/>
          <w:sz w:val="24"/>
          <w:szCs w:val="24"/>
        </w:rPr>
        <w:t xml:space="preserve"> način, izgled i uvjeti postavljanja hranilišta nisu u skladu s pravilnikom što ga donosi načelnik. (čl.21.st.5.)</w:t>
      </w:r>
    </w:p>
    <w:p w14:paraId="0C48287E" w14:textId="4C5ED52D" w:rsidR="00DD1B5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30.</w:t>
      </w:r>
      <w:r w:rsidRPr="00A01F6D">
        <w:rPr>
          <w:rFonts w:ascii="Times New Roman" w:hAnsi="Times New Roman" w:cs="Times New Roman"/>
          <w:sz w:val="24"/>
          <w:szCs w:val="24"/>
        </w:rPr>
        <w:t xml:space="preserve"> koristiti životinje za sakupljanje donacija, prošnju te izlagati ih na javnim površinama, sajmovima, tržnicama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 slično, kao u zabavne ili druge svrhe bez suglasnosti nadležnog tijela jedinica lokalne samouprave po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ispunjenju uvjeta propisnih aktom općine (čl.27.)</w:t>
      </w:r>
    </w:p>
    <w:p w14:paraId="79A27F30" w14:textId="169C2A61" w:rsidR="006B74D6" w:rsidRPr="00A01F6D" w:rsidRDefault="00DD1B56" w:rsidP="00E16E65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Pr="00A01F6D">
        <w:rPr>
          <w:rFonts w:ascii="Times New Roman" w:hAnsi="Times New Roman" w:cs="Times New Roman"/>
          <w:sz w:val="24"/>
          <w:szCs w:val="24"/>
        </w:rPr>
        <w:t xml:space="preserve"> prodaje kućne ljubimce na javnim površinama, sajmovima, tržnicama i svim drugim prostorima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koji ne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zadovoljavaju uvjete za prodaju kućnih ljubimaca sukladno Pravilniku o uvjetima kojemu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moraju udovoljavati</w:t>
      </w:r>
      <w:r w:rsidR="00E16E65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trgovine kućnim ljubimcima, veleprodaje i prodaje na izložbama. (čl. 28.)</w:t>
      </w:r>
    </w:p>
    <w:p w14:paraId="2A8164AC" w14:textId="77777777" w:rsidR="006B74D6" w:rsidRPr="00A01F6D" w:rsidRDefault="006B74D6" w:rsidP="00E16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9F176" w14:textId="69F65756" w:rsidR="00DD1B56" w:rsidRDefault="005C0940" w:rsidP="00E16E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  <w:r w:rsidR="00DD1B56" w:rsidRPr="00A01F6D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068EB473" w14:textId="152B5515" w:rsidR="003F003D" w:rsidRDefault="003F003D" w:rsidP="003F0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2C496C30" w14:textId="16E06676" w:rsidR="00DD1B56" w:rsidRPr="00A01F6D" w:rsidRDefault="003F003D" w:rsidP="005C0940">
      <w:pPr>
        <w:jc w:val="both"/>
        <w:rPr>
          <w:rFonts w:ascii="Times New Roman" w:hAnsi="Times New Roman" w:cs="Times New Roman"/>
          <w:sz w:val="24"/>
          <w:szCs w:val="24"/>
        </w:rPr>
      </w:pPr>
      <w:r w:rsidRPr="003F003D">
        <w:rPr>
          <w:rFonts w:ascii="Times New Roman" w:hAnsi="Times New Roman" w:cs="Times New Roman"/>
          <w:sz w:val="24"/>
          <w:szCs w:val="24"/>
        </w:rPr>
        <w:t xml:space="preserve">Stupanjem na snagu ove Odluke, prestaje važiti Odluka o uvjetima i načinu držanja kućnih ljubimaca, kontroli njihova razmnožavanja i načinu postupanja s napuštenim i izgubljenim životinjama te divljim životinjama izvan njihova prirodnog staništa („Službeni glasnik Općine Posedarje“ 06/19). </w:t>
      </w:r>
    </w:p>
    <w:p w14:paraId="17C8396B" w14:textId="77777777" w:rsidR="00DD1B56" w:rsidRPr="00A01F6D" w:rsidRDefault="00DD1B56" w:rsidP="005C0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Članak 35.</w:t>
      </w:r>
    </w:p>
    <w:p w14:paraId="774F7863" w14:textId="048AACA9" w:rsidR="00DD1B56" w:rsidRPr="00A01F6D" w:rsidRDefault="00DD1B56" w:rsidP="005C0940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Ova odluka stupa na snagu osmog dana od dana objave</w:t>
      </w:r>
      <w:r w:rsidR="005C0940" w:rsidRPr="00A01F6D">
        <w:rPr>
          <w:rFonts w:ascii="Times New Roman" w:hAnsi="Times New Roman" w:cs="Times New Roman"/>
          <w:sz w:val="24"/>
          <w:szCs w:val="24"/>
        </w:rPr>
        <w:t>,</w:t>
      </w:r>
      <w:r w:rsidRPr="00A01F6D">
        <w:rPr>
          <w:rFonts w:ascii="Times New Roman" w:hAnsi="Times New Roman" w:cs="Times New Roman"/>
          <w:sz w:val="24"/>
          <w:szCs w:val="24"/>
        </w:rPr>
        <w:t xml:space="preserve"> a bit</w:t>
      </w:r>
      <w:r w:rsidR="00FA280B" w:rsidRPr="00A01F6D">
        <w:rPr>
          <w:rFonts w:ascii="Times New Roman" w:hAnsi="Times New Roman" w:cs="Times New Roman"/>
          <w:sz w:val="24"/>
          <w:szCs w:val="24"/>
        </w:rPr>
        <w:t>i</w:t>
      </w:r>
      <w:r w:rsidRPr="00A01F6D">
        <w:rPr>
          <w:rFonts w:ascii="Times New Roman" w:hAnsi="Times New Roman" w:cs="Times New Roman"/>
          <w:sz w:val="24"/>
          <w:szCs w:val="24"/>
        </w:rPr>
        <w:t xml:space="preserve"> će objavljena u „</w:t>
      </w:r>
      <w:r w:rsidR="00A01F6D">
        <w:rPr>
          <w:rFonts w:ascii="Times New Roman" w:hAnsi="Times New Roman" w:cs="Times New Roman"/>
          <w:sz w:val="24"/>
          <w:szCs w:val="24"/>
        </w:rPr>
        <w:t>Službenom glasniku Općine Posedarje“.</w:t>
      </w:r>
    </w:p>
    <w:p w14:paraId="7A637A33" w14:textId="77777777" w:rsidR="005C0940" w:rsidRPr="00A01F6D" w:rsidRDefault="005C0940" w:rsidP="00DD1B56">
      <w:pPr>
        <w:rPr>
          <w:rFonts w:ascii="Times New Roman" w:hAnsi="Times New Roman" w:cs="Times New Roman"/>
          <w:sz w:val="24"/>
          <w:szCs w:val="24"/>
        </w:rPr>
      </w:pPr>
    </w:p>
    <w:p w14:paraId="6F256F0E" w14:textId="16F9C6DD" w:rsidR="001B0073" w:rsidRDefault="00A01F6D" w:rsidP="00A01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259166F" w14:textId="753F90CA" w:rsidR="00A01F6D" w:rsidRPr="00A01F6D" w:rsidRDefault="00A01F6D" w:rsidP="00A01F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Jurica Brkljača </w:t>
      </w:r>
    </w:p>
    <w:p w14:paraId="5018D62B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314DCAB7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493812CB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3829EAFD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278A592A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5AE41046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1AF6EA2E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6AA08439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566E2B2F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2C1EBE14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6060F846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390C09D2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6FB25537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5F8E8234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3D099BAB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284CCBEC" w14:textId="33A05C54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4849C506" w14:textId="77777777" w:rsidR="006B74D6" w:rsidRPr="00A01F6D" w:rsidRDefault="006B74D6" w:rsidP="00DD1B56">
      <w:pPr>
        <w:rPr>
          <w:rFonts w:ascii="Times New Roman" w:hAnsi="Times New Roman" w:cs="Times New Roman"/>
          <w:sz w:val="24"/>
          <w:szCs w:val="24"/>
        </w:rPr>
      </w:pPr>
    </w:p>
    <w:p w14:paraId="2DCC1446" w14:textId="57F00772" w:rsidR="006B74D6" w:rsidRPr="00A01F6D" w:rsidRDefault="006B74D6" w:rsidP="00DD1B5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Prilog I. </w:t>
      </w:r>
    </w:p>
    <w:p w14:paraId="63E5152F" w14:textId="77777777" w:rsidR="006B74D6" w:rsidRPr="00A01F6D" w:rsidRDefault="006B74D6" w:rsidP="006B74D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B81E6" w14:textId="3BD90EE5" w:rsidR="00B32B16" w:rsidRPr="00A01F6D" w:rsidRDefault="00DD1B56" w:rsidP="00B32B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Minimalna površina ograđenih prostora za pse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6"/>
        <w:gridCol w:w="2631"/>
        <w:gridCol w:w="2935"/>
        <w:gridCol w:w="2080"/>
      </w:tblGrid>
      <w:tr w:rsidR="00B32B16" w:rsidRPr="00A01F6D" w14:paraId="12412026" w14:textId="77777777" w:rsidTr="00B32B16">
        <w:trPr>
          <w:trHeight w:val="492"/>
        </w:trPr>
        <w:tc>
          <w:tcPr>
            <w:tcW w:w="1480" w:type="dxa"/>
            <w:noWrap/>
            <w:hideMark/>
          </w:tcPr>
          <w:p w14:paraId="37374DE7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MASA PASA</w:t>
            </w:r>
          </w:p>
        </w:tc>
        <w:tc>
          <w:tcPr>
            <w:tcW w:w="2760" w:type="dxa"/>
            <w:noWrap/>
            <w:hideMark/>
          </w:tcPr>
          <w:p w14:paraId="5FB46D9C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MINIMALNNA POVRŠINA (m2)</w:t>
            </w:r>
          </w:p>
        </w:tc>
        <w:tc>
          <w:tcPr>
            <w:tcW w:w="3080" w:type="dxa"/>
            <w:noWrap/>
            <w:hideMark/>
          </w:tcPr>
          <w:p w14:paraId="27DDE50C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MINIMALNA VISINA (natkriveni,m)</w:t>
            </w:r>
          </w:p>
        </w:tc>
        <w:tc>
          <w:tcPr>
            <w:tcW w:w="2180" w:type="dxa"/>
            <w:noWrap/>
            <w:hideMark/>
          </w:tcPr>
          <w:p w14:paraId="06A8BC01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MINIMALNA ŠIRINA (m)</w:t>
            </w:r>
          </w:p>
        </w:tc>
      </w:tr>
      <w:tr w:rsidR="00B32B16" w:rsidRPr="00A01F6D" w14:paraId="6C3C0428" w14:textId="77777777" w:rsidTr="00B32B16">
        <w:trPr>
          <w:trHeight w:val="288"/>
        </w:trPr>
        <w:tc>
          <w:tcPr>
            <w:tcW w:w="1480" w:type="dxa"/>
            <w:noWrap/>
            <w:hideMark/>
          </w:tcPr>
          <w:p w14:paraId="677B049B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do 24 kg</w:t>
            </w:r>
          </w:p>
        </w:tc>
        <w:tc>
          <w:tcPr>
            <w:tcW w:w="2760" w:type="dxa"/>
            <w:noWrap/>
            <w:hideMark/>
          </w:tcPr>
          <w:p w14:paraId="756C8DFD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0" w:type="dxa"/>
            <w:noWrap/>
            <w:hideMark/>
          </w:tcPr>
          <w:p w14:paraId="60902163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145DC42F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B16" w:rsidRPr="00A01F6D" w14:paraId="38FCC8C2" w14:textId="77777777" w:rsidTr="00B32B16">
        <w:trPr>
          <w:trHeight w:val="288"/>
        </w:trPr>
        <w:tc>
          <w:tcPr>
            <w:tcW w:w="1480" w:type="dxa"/>
            <w:noWrap/>
            <w:hideMark/>
          </w:tcPr>
          <w:p w14:paraId="55785E80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25-28 kg</w:t>
            </w:r>
          </w:p>
        </w:tc>
        <w:tc>
          <w:tcPr>
            <w:tcW w:w="2760" w:type="dxa"/>
            <w:noWrap/>
            <w:hideMark/>
          </w:tcPr>
          <w:p w14:paraId="05CE4AF7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0" w:type="dxa"/>
            <w:noWrap/>
            <w:hideMark/>
          </w:tcPr>
          <w:p w14:paraId="561E9FE0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6FE82C6A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B16" w:rsidRPr="00A01F6D" w14:paraId="18EEE6A6" w14:textId="77777777" w:rsidTr="00B32B16">
        <w:trPr>
          <w:trHeight w:val="396"/>
        </w:trPr>
        <w:tc>
          <w:tcPr>
            <w:tcW w:w="1480" w:type="dxa"/>
            <w:noWrap/>
            <w:hideMark/>
          </w:tcPr>
          <w:p w14:paraId="54AE83D5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29-32 kg</w:t>
            </w:r>
          </w:p>
        </w:tc>
        <w:tc>
          <w:tcPr>
            <w:tcW w:w="2760" w:type="dxa"/>
            <w:noWrap/>
            <w:hideMark/>
          </w:tcPr>
          <w:p w14:paraId="4604558D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0" w:type="dxa"/>
            <w:noWrap/>
            <w:hideMark/>
          </w:tcPr>
          <w:p w14:paraId="2F52CD87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16A37C94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B16" w:rsidRPr="00A01F6D" w14:paraId="03C41FA4" w14:textId="77777777" w:rsidTr="00B32B16">
        <w:trPr>
          <w:trHeight w:val="288"/>
        </w:trPr>
        <w:tc>
          <w:tcPr>
            <w:tcW w:w="1480" w:type="dxa"/>
            <w:noWrap/>
            <w:hideMark/>
          </w:tcPr>
          <w:p w14:paraId="20134094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od 32 kg i više</w:t>
            </w:r>
          </w:p>
        </w:tc>
        <w:tc>
          <w:tcPr>
            <w:tcW w:w="2760" w:type="dxa"/>
            <w:noWrap/>
            <w:hideMark/>
          </w:tcPr>
          <w:p w14:paraId="1DA1322D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080" w:type="dxa"/>
            <w:noWrap/>
            <w:hideMark/>
          </w:tcPr>
          <w:p w14:paraId="4C0EBBF8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180" w:type="dxa"/>
            <w:noWrap/>
            <w:hideMark/>
          </w:tcPr>
          <w:p w14:paraId="6C4DE7D7" w14:textId="77777777" w:rsidR="00B32B16" w:rsidRPr="00A01F6D" w:rsidRDefault="00B32B16" w:rsidP="00B32B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E54B93F" w14:textId="77777777" w:rsidR="004A34D9" w:rsidRPr="00A01F6D" w:rsidRDefault="004A34D9" w:rsidP="00EC46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E1294" w14:textId="341C46E8" w:rsidR="004A34D9" w:rsidRPr="003F003D" w:rsidRDefault="00DD1B56" w:rsidP="004A34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Minimalna površina ograđenih prostora (m2) u kojim boravi veći broj pasa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7"/>
        <w:gridCol w:w="2343"/>
        <w:gridCol w:w="2867"/>
        <w:gridCol w:w="2195"/>
      </w:tblGrid>
      <w:tr w:rsidR="004315C8" w:rsidRPr="00A01F6D" w14:paraId="6F9BD68A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2C1F364E" w14:textId="77777777" w:rsidR="004315C8" w:rsidRPr="00A01F6D" w:rsidRDefault="004315C8" w:rsidP="0098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 PASA U PROSTORU</w:t>
            </w:r>
          </w:p>
        </w:tc>
        <w:tc>
          <w:tcPr>
            <w:tcW w:w="3380" w:type="dxa"/>
            <w:noWrap/>
            <w:hideMark/>
          </w:tcPr>
          <w:p w14:paraId="4473143E" w14:textId="77777777" w:rsidR="004315C8" w:rsidRPr="00A01F6D" w:rsidRDefault="004315C8" w:rsidP="0098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MIN. POVRŠINA - PSI TEŽINE DO 16 kg</w:t>
            </w:r>
          </w:p>
        </w:tc>
        <w:tc>
          <w:tcPr>
            <w:tcW w:w="4160" w:type="dxa"/>
            <w:noWrap/>
            <w:hideMark/>
          </w:tcPr>
          <w:p w14:paraId="0DDC7A6C" w14:textId="77777777" w:rsidR="004315C8" w:rsidRPr="00A01F6D" w:rsidRDefault="004315C8" w:rsidP="0098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MIN. POVRŠINA - PSI TEŽINE OD 17 DO 28 kg</w:t>
            </w:r>
          </w:p>
        </w:tc>
        <w:tc>
          <w:tcPr>
            <w:tcW w:w="3160" w:type="dxa"/>
            <w:noWrap/>
            <w:hideMark/>
          </w:tcPr>
          <w:p w14:paraId="5E514A4A" w14:textId="77777777" w:rsidR="004315C8" w:rsidRPr="00A01F6D" w:rsidRDefault="004315C8" w:rsidP="009812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MIN. POVRŠINA - PSI TEŽI OD 28 kg</w:t>
            </w:r>
          </w:p>
        </w:tc>
      </w:tr>
      <w:tr w:rsidR="004315C8" w:rsidRPr="00A01F6D" w14:paraId="41C78AB5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48826E48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0" w:type="dxa"/>
            <w:noWrap/>
            <w:hideMark/>
          </w:tcPr>
          <w:p w14:paraId="4ECDADA0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160" w:type="dxa"/>
            <w:noWrap/>
            <w:hideMark/>
          </w:tcPr>
          <w:p w14:paraId="438ABB6D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noWrap/>
            <w:hideMark/>
          </w:tcPr>
          <w:p w14:paraId="3C451871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315C8" w:rsidRPr="00A01F6D" w14:paraId="5101F4D3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1F210B90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0" w:type="dxa"/>
            <w:noWrap/>
            <w:hideMark/>
          </w:tcPr>
          <w:p w14:paraId="51C54391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0" w:type="dxa"/>
            <w:noWrap/>
            <w:hideMark/>
          </w:tcPr>
          <w:p w14:paraId="17BDEA9E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noWrap/>
            <w:hideMark/>
          </w:tcPr>
          <w:p w14:paraId="6BDE7A2D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315C8" w:rsidRPr="00A01F6D" w14:paraId="5016F7AD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531A32D2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0" w:type="dxa"/>
            <w:noWrap/>
            <w:hideMark/>
          </w:tcPr>
          <w:p w14:paraId="2F1C78E8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0" w:type="dxa"/>
            <w:noWrap/>
            <w:hideMark/>
          </w:tcPr>
          <w:p w14:paraId="72573538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0" w:type="dxa"/>
            <w:noWrap/>
            <w:hideMark/>
          </w:tcPr>
          <w:p w14:paraId="16A1967D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315C8" w:rsidRPr="00A01F6D" w14:paraId="375B99AF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1C287F84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0" w:type="dxa"/>
            <w:noWrap/>
            <w:hideMark/>
          </w:tcPr>
          <w:p w14:paraId="58B0B25C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0" w:type="dxa"/>
            <w:noWrap/>
            <w:hideMark/>
          </w:tcPr>
          <w:p w14:paraId="0DB7513C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0" w:type="dxa"/>
            <w:noWrap/>
            <w:hideMark/>
          </w:tcPr>
          <w:p w14:paraId="4CB42E28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315C8" w:rsidRPr="00A01F6D" w14:paraId="718FFDD3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5023B0A8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0" w:type="dxa"/>
            <w:noWrap/>
            <w:hideMark/>
          </w:tcPr>
          <w:p w14:paraId="043CEDF5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60" w:type="dxa"/>
            <w:noWrap/>
            <w:hideMark/>
          </w:tcPr>
          <w:p w14:paraId="30818A13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0" w:type="dxa"/>
            <w:noWrap/>
            <w:hideMark/>
          </w:tcPr>
          <w:p w14:paraId="749ACBF9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315C8" w:rsidRPr="00A01F6D" w14:paraId="13F3844E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3C0976EC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0" w:type="dxa"/>
            <w:noWrap/>
            <w:hideMark/>
          </w:tcPr>
          <w:p w14:paraId="52240B88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160" w:type="dxa"/>
            <w:noWrap/>
            <w:hideMark/>
          </w:tcPr>
          <w:p w14:paraId="4BDB4B67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0" w:type="dxa"/>
            <w:noWrap/>
            <w:hideMark/>
          </w:tcPr>
          <w:p w14:paraId="36E896F2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315C8" w:rsidRPr="00A01F6D" w14:paraId="1795DC15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00275545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0" w:type="dxa"/>
            <w:noWrap/>
            <w:hideMark/>
          </w:tcPr>
          <w:p w14:paraId="7FFEDCA1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4160" w:type="dxa"/>
            <w:noWrap/>
            <w:hideMark/>
          </w:tcPr>
          <w:p w14:paraId="6F62FEE7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60" w:type="dxa"/>
            <w:noWrap/>
            <w:hideMark/>
          </w:tcPr>
          <w:p w14:paraId="43D9DA3B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315C8" w:rsidRPr="00A01F6D" w14:paraId="4D8817AE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6B28D284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0" w:type="dxa"/>
            <w:noWrap/>
            <w:hideMark/>
          </w:tcPr>
          <w:p w14:paraId="1820F755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60" w:type="dxa"/>
            <w:noWrap/>
            <w:hideMark/>
          </w:tcPr>
          <w:p w14:paraId="43BD4894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0" w:type="dxa"/>
            <w:noWrap/>
            <w:hideMark/>
          </w:tcPr>
          <w:p w14:paraId="4F96214B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315C8" w:rsidRPr="00A01F6D" w14:paraId="517DAAC5" w14:textId="77777777" w:rsidTr="00981280">
        <w:trPr>
          <w:trHeight w:val="288"/>
        </w:trPr>
        <w:tc>
          <w:tcPr>
            <w:tcW w:w="2360" w:type="dxa"/>
            <w:noWrap/>
            <w:hideMark/>
          </w:tcPr>
          <w:p w14:paraId="79015B74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0" w:type="dxa"/>
            <w:noWrap/>
            <w:hideMark/>
          </w:tcPr>
          <w:p w14:paraId="441E6AE6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0" w:type="dxa"/>
            <w:noWrap/>
            <w:hideMark/>
          </w:tcPr>
          <w:p w14:paraId="5DF7D9D6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0" w:type="dxa"/>
            <w:noWrap/>
            <w:hideMark/>
          </w:tcPr>
          <w:p w14:paraId="086CD03F" w14:textId="77777777" w:rsidR="004315C8" w:rsidRPr="00A01F6D" w:rsidRDefault="004315C8" w:rsidP="00981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373DAD37" w14:textId="77777777" w:rsidR="004315C8" w:rsidRPr="00A01F6D" w:rsidRDefault="004315C8" w:rsidP="004A34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5EB6F" w14:textId="27CD8873" w:rsidR="00AC72C1" w:rsidRPr="00A01F6D" w:rsidRDefault="00DD1B56" w:rsidP="004A34D9">
      <w:pPr>
        <w:jc w:val="both"/>
        <w:rPr>
          <w:rFonts w:ascii="Times New Roman" w:hAnsi="Times New Roman" w:cs="Times New Roman"/>
          <w:sz w:val="24"/>
          <w:szCs w:val="24"/>
        </w:rPr>
      </w:pPr>
      <w:r w:rsidRPr="00A01F6D">
        <w:rPr>
          <w:rFonts w:ascii="Times New Roman" w:hAnsi="Times New Roman" w:cs="Times New Roman"/>
          <w:sz w:val="24"/>
          <w:szCs w:val="24"/>
        </w:rPr>
        <w:t>U slučaju da je u ograđenom prostoru veći broj pasa različitih masa, veličina može biti manja za 15% od</w:t>
      </w:r>
      <w:r w:rsidR="0074004B" w:rsidRPr="00A01F6D">
        <w:rPr>
          <w:rFonts w:ascii="Times New Roman" w:hAnsi="Times New Roman" w:cs="Times New Roman"/>
          <w:sz w:val="24"/>
          <w:szCs w:val="24"/>
        </w:rPr>
        <w:t xml:space="preserve"> </w:t>
      </w:r>
      <w:r w:rsidRPr="00A01F6D">
        <w:rPr>
          <w:rFonts w:ascii="Times New Roman" w:hAnsi="Times New Roman" w:cs="Times New Roman"/>
          <w:sz w:val="24"/>
          <w:szCs w:val="24"/>
        </w:rPr>
        <w:t>propisane uzevši da je veličina vezana uz životinju najveće mase.</w:t>
      </w:r>
    </w:p>
    <w:p w14:paraId="515E2ABD" w14:textId="39C77690" w:rsidR="0074004B" w:rsidRPr="003F003D" w:rsidRDefault="00DD1B56" w:rsidP="003F00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F6D">
        <w:rPr>
          <w:rFonts w:ascii="Times New Roman" w:hAnsi="Times New Roman" w:cs="Times New Roman"/>
          <w:b/>
          <w:bCs/>
          <w:sz w:val="24"/>
          <w:szCs w:val="24"/>
        </w:rPr>
        <w:t>Veličina pseće kućice (širina x dubina x visina) u cm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0"/>
        <w:gridCol w:w="3680"/>
      </w:tblGrid>
      <w:tr w:rsidR="00496F3E" w:rsidRPr="00A01F6D" w14:paraId="3F5BAEBF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495B3FAF" w14:textId="77777777" w:rsidR="00496F3E" w:rsidRPr="00A01F6D" w:rsidRDefault="00496F3E" w:rsidP="00496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VELIČINA PSA - VISINA PLEĆA U CM</w:t>
            </w:r>
          </w:p>
        </w:tc>
        <w:tc>
          <w:tcPr>
            <w:tcW w:w="3680" w:type="dxa"/>
            <w:noWrap/>
            <w:hideMark/>
          </w:tcPr>
          <w:p w14:paraId="4CA70AF1" w14:textId="77777777" w:rsidR="00496F3E" w:rsidRPr="00A01F6D" w:rsidRDefault="00496F3E" w:rsidP="00496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VELIČINA KUĆICE</w:t>
            </w:r>
          </w:p>
        </w:tc>
      </w:tr>
      <w:tr w:rsidR="00496F3E" w:rsidRPr="00A01F6D" w14:paraId="6C2EA457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3B4B9E25" w14:textId="77777777" w:rsidR="00496F3E" w:rsidRPr="00A01F6D" w:rsidRDefault="00496F3E" w:rsidP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do 55 cm</w:t>
            </w:r>
          </w:p>
        </w:tc>
        <w:tc>
          <w:tcPr>
            <w:tcW w:w="3680" w:type="dxa"/>
            <w:noWrap/>
            <w:hideMark/>
          </w:tcPr>
          <w:p w14:paraId="5EFEB33A" w14:textId="77777777" w:rsidR="00496F3E" w:rsidRPr="00A01F6D" w:rsidRDefault="00496F3E" w:rsidP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100x60x55</w:t>
            </w:r>
          </w:p>
        </w:tc>
      </w:tr>
      <w:tr w:rsidR="00496F3E" w:rsidRPr="00A01F6D" w14:paraId="2F742F08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54638980" w14:textId="77777777" w:rsidR="00496F3E" w:rsidRPr="00A01F6D" w:rsidRDefault="00496F3E" w:rsidP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od 56 do 65 cm</w:t>
            </w:r>
          </w:p>
        </w:tc>
        <w:tc>
          <w:tcPr>
            <w:tcW w:w="3680" w:type="dxa"/>
            <w:noWrap/>
            <w:hideMark/>
          </w:tcPr>
          <w:p w14:paraId="099EE2EC" w14:textId="77777777" w:rsidR="00496F3E" w:rsidRPr="00A01F6D" w:rsidRDefault="00496F3E" w:rsidP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150x100x70</w:t>
            </w:r>
          </w:p>
        </w:tc>
      </w:tr>
      <w:tr w:rsidR="00496F3E" w:rsidRPr="00A01F6D" w14:paraId="52EA3DFF" w14:textId="77777777" w:rsidTr="00496F3E">
        <w:trPr>
          <w:trHeight w:val="288"/>
        </w:trPr>
        <w:tc>
          <w:tcPr>
            <w:tcW w:w="3440" w:type="dxa"/>
            <w:noWrap/>
            <w:hideMark/>
          </w:tcPr>
          <w:p w14:paraId="173D21B2" w14:textId="77777777" w:rsidR="00496F3E" w:rsidRPr="00A01F6D" w:rsidRDefault="00496F3E" w:rsidP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od 65 cm i više</w:t>
            </w:r>
          </w:p>
        </w:tc>
        <w:tc>
          <w:tcPr>
            <w:tcW w:w="3680" w:type="dxa"/>
            <w:noWrap/>
            <w:hideMark/>
          </w:tcPr>
          <w:p w14:paraId="1F4270B3" w14:textId="77777777" w:rsidR="00496F3E" w:rsidRPr="00A01F6D" w:rsidRDefault="00496F3E" w:rsidP="00496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F6D">
              <w:rPr>
                <w:rFonts w:ascii="Times New Roman" w:hAnsi="Times New Roman" w:cs="Times New Roman"/>
                <w:sz w:val="24"/>
                <w:szCs w:val="24"/>
              </w:rPr>
              <w:t>170-180 x 120x85</w:t>
            </w:r>
          </w:p>
        </w:tc>
      </w:tr>
    </w:tbl>
    <w:p w14:paraId="55B09336" w14:textId="11411BC0" w:rsidR="0074004B" w:rsidRDefault="0074004B" w:rsidP="001B0073">
      <w:pPr>
        <w:jc w:val="both"/>
      </w:pPr>
    </w:p>
    <w:p w14:paraId="65D8ABD5" w14:textId="77777777" w:rsidR="001B0073" w:rsidRDefault="001B0073" w:rsidP="001B0073">
      <w:pPr>
        <w:jc w:val="both"/>
      </w:pPr>
    </w:p>
    <w:p w14:paraId="43A8334C" w14:textId="77777777" w:rsidR="00DD1B56" w:rsidRDefault="00DD1B56" w:rsidP="0074004B">
      <w:pPr>
        <w:jc w:val="both"/>
      </w:pPr>
    </w:p>
    <w:sectPr w:rsidR="00DD1B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37DE2" w14:textId="77777777" w:rsidR="003C6DF0" w:rsidRDefault="003C6DF0" w:rsidP="00A01F6D">
      <w:pPr>
        <w:spacing w:after="0" w:line="240" w:lineRule="auto"/>
      </w:pPr>
      <w:r>
        <w:separator/>
      </w:r>
    </w:p>
  </w:endnote>
  <w:endnote w:type="continuationSeparator" w:id="0">
    <w:p w14:paraId="1826A4F4" w14:textId="77777777" w:rsidR="003C6DF0" w:rsidRDefault="003C6DF0" w:rsidP="00A0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2002350"/>
      <w:docPartObj>
        <w:docPartGallery w:val="Page Numbers (Bottom of Page)"/>
        <w:docPartUnique/>
      </w:docPartObj>
    </w:sdtPr>
    <w:sdtContent>
      <w:p w14:paraId="1FA6C388" w14:textId="0E7563A1" w:rsidR="00A01F6D" w:rsidRDefault="00A01F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F8E754" w14:textId="77777777" w:rsidR="00A01F6D" w:rsidRDefault="00A01F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8331" w14:textId="77777777" w:rsidR="003C6DF0" w:rsidRDefault="003C6DF0" w:rsidP="00A01F6D">
      <w:pPr>
        <w:spacing w:after="0" w:line="240" w:lineRule="auto"/>
      </w:pPr>
      <w:r>
        <w:separator/>
      </w:r>
    </w:p>
  </w:footnote>
  <w:footnote w:type="continuationSeparator" w:id="0">
    <w:p w14:paraId="493392F1" w14:textId="77777777" w:rsidR="003C6DF0" w:rsidRDefault="003C6DF0" w:rsidP="00A0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76B1A"/>
    <w:multiLevelType w:val="hybridMultilevel"/>
    <w:tmpl w:val="F31AEED8"/>
    <w:lvl w:ilvl="0" w:tplc="4816F3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7831"/>
    <w:multiLevelType w:val="hybridMultilevel"/>
    <w:tmpl w:val="01DA7CB4"/>
    <w:lvl w:ilvl="0" w:tplc="A3487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7403">
    <w:abstractNumId w:val="0"/>
  </w:num>
  <w:num w:numId="2" w16cid:durableId="65565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13"/>
    <w:rsid w:val="001B0073"/>
    <w:rsid w:val="001E3AFE"/>
    <w:rsid w:val="00263A59"/>
    <w:rsid w:val="002A02D5"/>
    <w:rsid w:val="002A67BE"/>
    <w:rsid w:val="002E5527"/>
    <w:rsid w:val="0031713C"/>
    <w:rsid w:val="00340AD6"/>
    <w:rsid w:val="00346942"/>
    <w:rsid w:val="00393383"/>
    <w:rsid w:val="003C6DF0"/>
    <w:rsid w:val="003E4080"/>
    <w:rsid w:val="003F003D"/>
    <w:rsid w:val="00422EBD"/>
    <w:rsid w:val="004315C8"/>
    <w:rsid w:val="00496F3E"/>
    <w:rsid w:val="004A34D9"/>
    <w:rsid w:val="005133B8"/>
    <w:rsid w:val="0054576B"/>
    <w:rsid w:val="00571F2C"/>
    <w:rsid w:val="005C0940"/>
    <w:rsid w:val="005D6111"/>
    <w:rsid w:val="006105F7"/>
    <w:rsid w:val="006B38FC"/>
    <w:rsid w:val="006B74D6"/>
    <w:rsid w:val="006F56F0"/>
    <w:rsid w:val="00726D19"/>
    <w:rsid w:val="0074004B"/>
    <w:rsid w:val="00795C04"/>
    <w:rsid w:val="00802D31"/>
    <w:rsid w:val="00892240"/>
    <w:rsid w:val="00925708"/>
    <w:rsid w:val="00942067"/>
    <w:rsid w:val="009976A8"/>
    <w:rsid w:val="009A7D02"/>
    <w:rsid w:val="009C730C"/>
    <w:rsid w:val="00A01F6D"/>
    <w:rsid w:val="00A3427E"/>
    <w:rsid w:val="00A474FD"/>
    <w:rsid w:val="00A47779"/>
    <w:rsid w:val="00AC5EE0"/>
    <w:rsid w:val="00AC72C1"/>
    <w:rsid w:val="00B32B16"/>
    <w:rsid w:val="00B73EEC"/>
    <w:rsid w:val="00C57C21"/>
    <w:rsid w:val="00C62C0B"/>
    <w:rsid w:val="00C656A7"/>
    <w:rsid w:val="00C70540"/>
    <w:rsid w:val="00C823C4"/>
    <w:rsid w:val="00C977E7"/>
    <w:rsid w:val="00CA244B"/>
    <w:rsid w:val="00CD334D"/>
    <w:rsid w:val="00CD3A9C"/>
    <w:rsid w:val="00CE440A"/>
    <w:rsid w:val="00D27122"/>
    <w:rsid w:val="00D435B5"/>
    <w:rsid w:val="00D706E7"/>
    <w:rsid w:val="00D76FD7"/>
    <w:rsid w:val="00DC1D4D"/>
    <w:rsid w:val="00DD1B56"/>
    <w:rsid w:val="00DE6C13"/>
    <w:rsid w:val="00DF0F01"/>
    <w:rsid w:val="00DF1867"/>
    <w:rsid w:val="00E130D7"/>
    <w:rsid w:val="00E16E65"/>
    <w:rsid w:val="00E40D94"/>
    <w:rsid w:val="00EC46EF"/>
    <w:rsid w:val="00FA07A5"/>
    <w:rsid w:val="00FA280B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6555"/>
  <w15:chartTrackingRefBased/>
  <w15:docId w15:val="{22D6B5F8-18AD-4D58-81BF-8F25163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1B56"/>
    <w:pPr>
      <w:ind w:left="720"/>
      <w:contextualSpacing/>
    </w:pPr>
  </w:style>
  <w:style w:type="table" w:styleId="Reetkatablice">
    <w:name w:val="Table Grid"/>
    <w:basedOn w:val="Obinatablica"/>
    <w:uiPriority w:val="39"/>
    <w:rsid w:val="00B3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0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1F6D"/>
  </w:style>
  <w:style w:type="paragraph" w:styleId="Podnoje">
    <w:name w:val="footer"/>
    <w:basedOn w:val="Normal"/>
    <w:link w:val="PodnojeChar"/>
    <w:uiPriority w:val="99"/>
    <w:unhideWhenUsed/>
    <w:rsid w:val="00A0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1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3959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Komunalno laptop 5</dc:creator>
  <cp:keywords/>
  <dc:description/>
  <cp:lastModifiedBy>Korisnik</cp:lastModifiedBy>
  <cp:revision>5</cp:revision>
  <dcterms:created xsi:type="dcterms:W3CDTF">2025-02-12T13:15:00Z</dcterms:created>
  <dcterms:modified xsi:type="dcterms:W3CDTF">2025-02-18T11:09:00Z</dcterms:modified>
</cp:coreProperties>
</file>